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2" w:rsidRDefault="00BC40E2" w:rsidP="00BC40E2">
      <w:pPr>
        <w:pStyle w:val="NormalWeb"/>
        <w:spacing w:after="0" w:afterAutospacing="0"/>
        <w:rPr>
          <w:sz w:val="22"/>
          <w:szCs w:val="22"/>
        </w:rPr>
      </w:pPr>
    </w:p>
    <w:p w:rsidR="00BC40E2" w:rsidRDefault="00BC40E2" w:rsidP="00BC40E2">
      <w:pPr>
        <w:pStyle w:val="NormalWeb"/>
        <w:spacing w:after="0" w:afterAutospacing="0"/>
        <w:rPr>
          <w:sz w:val="22"/>
          <w:szCs w:val="22"/>
        </w:rPr>
      </w:pPr>
    </w:p>
    <w:p w:rsidR="00BC40E2" w:rsidRDefault="00BC40E2" w:rsidP="00BC40E2">
      <w:pPr>
        <w:pStyle w:val="NormalWeb"/>
        <w:spacing w:after="0" w:afterAutospacing="0"/>
        <w:rPr>
          <w:sz w:val="22"/>
          <w:szCs w:val="22"/>
        </w:rPr>
      </w:pPr>
    </w:p>
    <w:p w:rsidR="00A467DC" w:rsidRPr="002B151A" w:rsidRDefault="00175E9E" w:rsidP="00A467DC">
      <w:pPr>
        <w:pStyle w:val="NormalWeb"/>
        <w:rPr>
          <w:rFonts w:asciiTheme="minorHAnsi" w:hAnsiTheme="minorHAnsi"/>
          <w:sz w:val="22"/>
          <w:szCs w:val="22"/>
        </w:rPr>
      </w:pPr>
      <w:r w:rsidRPr="002B151A">
        <w:rPr>
          <w:rFonts w:asciiTheme="minorHAnsi" w:hAnsiTheme="minorHAnsi"/>
          <w:sz w:val="22"/>
          <w:szCs w:val="22"/>
        </w:rPr>
        <w:t xml:space="preserve">January </w:t>
      </w:r>
      <w:r w:rsidR="000D6153">
        <w:rPr>
          <w:rFonts w:asciiTheme="minorHAnsi" w:hAnsiTheme="minorHAnsi"/>
          <w:sz w:val="22"/>
          <w:szCs w:val="22"/>
        </w:rPr>
        <w:t>XX</w:t>
      </w:r>
      <w:r w:rsidR="00BC40E2" w:rsidRPr="002B151A">
        <w:rPr>
          <w:rFonts w:asciiTheme="minorHAnsi" w:hAnsiTheme="minorHAnsi"/>
          <w:sz w:val="22"/>
          <w:szCs w:val="22"/>
        </w:rPr>
        <w:t>,</w:t>
      </w:r>
      <w:r w:rsidR="00A467DC" w:rsidRPr="002B151A">
        <w:rPr>
          <w:rFonts w:asciiTheme="minorHAnsi" w:hAnsiTheme="minorHAnsi"/>
          <w:sz w:val="22"/>
          <w:szCs w:val="22"/>
        </w:rPr>
        <w:t xml:space="preserve"> 2015 </w:t>
      </w:r>
    </w:p>
    <w:p w:rsidR="00BC25C6" w:rsidRPr="002B151A" w:rsidRDefault="00A467DC" w:rsidP="00BC25C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151A">
        <w:rPr>
          <w:rFonts w:asciiTheme="minorHAnsi" w:hAnsiTheme="minorHAnsi"/>
          <w:sz w:val="22"/>
          <w:szCs w:val="22"/>
        </w:rPr>
        <w:t>Dr. Janet Woodcock, M.D. Director, CDER</w:t>
      </w:r>
      <w:r w:rsidRPr="002B151A">
        <w:rPr>
          <w:rFonts w:asciiTheme="minorHAnsi" w:hAnsiTheme="minorHAnsi"/>
          <w:sz w:val="22"/>
          <w:szCs w:val="22"/>
        </w:rPr>
        <w:br/>
        <w:t xml:space="preserve">U.S. Food and Drug Administration </w:t>
      </w:r>
    </w:p>
    <w:p w:rsidR="00BC25C6" w:rsidRPr="002B151A" w:rsidRDefault="00A467DC" w:rsidP="00BC25C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151A">
        <w:rPr>
          <w:rFonts w:asciiTheme="minorHAnsi" w:hAnsiTheme="minorHAnsi"/>
          <w:sz w:val="22"/>
          <w:szCs w:val="22"/>
        </w:rPr>
        <w:t xml:space="preserve">10903 New Hampshire Avenue </w:t>
      </w:r>
      <w:proofErr w:type="spellStart"/>
      <w:r w:rsidRPr="002B151A">
        <w:rPr>
          <w:rFonts w:asciiTheme="minorHAnsi" w:hAnsiTheme="minorHAnsi"/>
          <w:sz w:val="22"/>
          <w:szCs w:val="22"/>
        </w:rPr>
        <w:t>Hillandale</w:t>
      </w:r>
      <w:proofErr w:type="spellEnd"/>
      <w:r w:rsidRPr="002B151A">
        <w:rPr>
          <w:rFonts w:asciiTheme="minorHAnsi" w:hAnsiTheme="minorHAnsi"/>
          <w:sz w:val="22"/>
          <w:szCs w:val="22"/>
        </w:rPr>
        <w:t xml:space="preserve"> Building, 4th Floor </w:t>
      </w:r>
    </w:p>
    <w:p w:rsidR="00A467DC" w:rsidRPr="002B151A" w:rsidRDefault="00A467DC" w:rsidP="00BC25C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B151A">
        <w:rPr>
          <w:rFonts w:asciiTheme="minorHAnsi" w:hAnsiTheme="minorHAnsi"/>
          <w:sz w:val="22"/>
          <w:szCs w:val="22"/>
        </w:rPr>
        <w:t xml:space="preserve">Silver Spring, MD 20993 </w:t>
      </w:r>
    </w:p>
    <w:p w:rsidR="00BC25C6" w:rsidRPr="002B151A" w:rsidRDefault="00BC25C6" w:rsidP="00BC25C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467DC" w:rsidRPr="002B151A" w:rsidRDefault="00A467DC" w:rsidP="00A467DC">
      <w:pPr>
        <w:pStyle w:val="NormalWeb"/>
        <w:rPr>
          <w:rFonts w:asciiTheme="minorHAnsi" w:hAnsiTheme="minorHAnsi"/>
          <w:sz w:val="22"/>
          <w:szCs w:val="22"/>
        </w:rPr>
      </w:pPr>
      <w:r w:rsidRPr="002B151A">
        <w:rPr>
          <w:rFonts w:asciiTheme="minorHAnsi" w:hAnsiTheme="minorHAnsi"/>
          <w:sz w:val="22"/>
          <w:szCs w:val="22"/>
        </w:rPr>
        <w:t xml:space="preserve">Dear Dr. Woodcock: </w:t>
      </w:r>
    </w:p>
    <w:p w:rsidR="00A467DC" w:rsidRPr="00464498" w:rsidRDefault="00A467DC" w:rsidP="00516FD2">
      <w:pPr>
        <w:pStyle w:val="NormalWeb"/>
        <w:rPr>
          <w:rFonts w:asciiTheme="minorHAnsi" w:hAnsiTheme="minorHAnsi"/>
          <w:sz w:val="22"/>
          <w:szCs w:val="22"/>
        </w:rPr>
      </w:pPr>
      <w:r w:rsidRPr="002B151A">
        <w:rPr>
          <w:rFonts w:asciiTheme="minorHAnsi" w:hAnsiTheme="minorHAnsi"/>
          <w:sz w:val="22"/>
          <w:szCs w:val="22"/>
        </w:rPr>
        <w:t>Thank you for your ongoing commitment to</w:t>
      </w:r>
      <w:r w:rsidR="003A5597" w:rsidRPr="002B151A">
        <w:rPr>
          <w:rFonts w:asciiTheme="minorHAnsi" w:hAnsiTheme="minorHAnsi"/>
          <w:sz w:val="22"/>
          <w:szCs w:val="22"/>
        </w:rPr>
        <w:t xml:space="preserve"> use the tools and authorities of the Food and Drug </w:t>
      </w:r>
      <w:r w:rsidR="003A5597" w:rsidRPr="00464498">
        <w:rPr>
          <w:rFonts w:asciiTheme="minorHAnsi" w:hAnsiTheme="minorHAnsi"/>
          <w:sz w:val="22"/>
          <w:szCs w:val="22"/>
        </w:rPr>
        <w:t>Administration to expeditiously review candidate therapies for Duchenne muscular dystrophy</w:t>
      </w:r>
      <w:r w:rsidR="00962AD5" w:rsidRPr="00464498">
        <w:rPr>
          <w:rFonts w:asciiTheme="minorHAnsi" w:hAnsiTheme="minorHAnsi"/>
          <w:sz w:val="22"/>
          <w:szCs w:val="22"/>
        </w:rPr>
        <w:t xml:space="preserve">. </w:t>
      </w:r>
      <w:r w:rsidR="003A5597" w:rsidRPr="00464498">
        <w:rPr>
          <w:rFonts w:asciiTheme="minorHAnsi" w:hAnsiTheme="minorHAnsi"/>
          <w:sz w:val="22"/>
          <w:szCs w:val="22"/>
        </w:rPr>
        <w:t>In recent years,</w:t>
      </w:r>
      <w:r w:rsidR="00F67890" w:rsidRPr="00464498">
        <w:rPr>
          <w:rFonts w:asciiTheme="minorHAnsi" w:hAnsiTheme="minorHAnsi"/>
          <w:sz w:val="22"/>
          <w:szCs w:val="22"/>
        </w:rPr>
        <w:t xml:space="preserve"> Congress and the FDA</w:t>
      </w:r>
      <w:r w:rsidR="003A5597" w:rsidRPr="00464498">
        <w:rPr>
          <w:rFonts w:asciiTheme="minorHAnsi" w:hAnsiTheme="minorHAnsi"/>
          <w:sz w:val="22"/>
          <w:szCs w:val="22"/>
        </w:rPr>
        <w:t xml:space="preserve"> </w:t>
      </w:r>
      <w:r w:rsidR="00F67890" w:rsidRPr="00464498">
        <w:rPr>
          <w:rFonts w:asciiTheme="minorHAnsi" w:hAnsiTheme="minorHAnsi"/>
          <w:sz w:val="22"/>
          <w:szCs w:val="22"/>
        </w:rPr>
        <w:t xml:space="preserve">have made tremendous progress </w:t>
      </w:r>
      <w:r w:rsidR="00B438CE" w:rsidRPr="00464498">
        <w:rPr>
          <w:rFonts w:asciiTheme="minorHAnsi" w:hAnsiTheme="minorHAnsi"/>
          <w:sz w:val="22"/>
          <w:szCs w:val="22"/>
        </w:rPr>
        <w:t xml:space="preserve">toward </w:t>
      </w:r>
      <w:r w:rsidRPr="00464498">
        <w:rPr>
          <w:rFonts w:asciiTheme="minorHAnsi" w:hAnsiTheme="minorHAnsi"/>
          <w:sz w:val="22"/>
          <w:szCs w:val="22"/>
        </w:rPr>
        <w:t>achieving the goal of approving the first</w:t>
      </w:r>
      <w:r w:rsidR="003A5597" w:rsidRPr="00464498">
        <w:rPr>
          <w:rFonts w:asciiTheme="minorHAnsi" w:hAnsiTheme="minorHAnsi"/>
          <w:sz w:val="22"/>
          <w:szCs w:val="22"/>
        </w:rPr>
        <w:t>-ever disease-modifying</w:t>
      </w:r>
      <w:r w:rsidRPr="00464498">
        <w:rPr>
          <w:rFonts w:asciiTheme="minorHAnsi" w:hAnsiTheme="minorHAnsi"/>
          <w:sz w:val="22"/>
          <w:szCs w:val="22"/>
        </w:rPr>
        <w:t xml:space="preserve"> treatment</w:t>
      </w:r>
      <w:r w:rsidR="00ED23F3" w:rsidRPr="00464498">
        <w:rPr>
          <w:rFonts w:asciiTheme="minorHAnsi" w:hAnsiTheme="minorHAnsi"/>
          <w:sz w:val="22"/>
          <w:szCs w:val="22"/>
        </w:rPr>
        <w:t>s</w:t>
      </w:r>
      <w:r w:rsidRPr="00464498">
        <w:rPr>
          <w:rFonts w:asciiTheme="minorHAnsi" w:hAnsiTheme="minorHAnsi"/>
          <w:sz w:val="22"/>
          <w:szCs w:val="22"/>
        </w:rPr>
        <w:t xml:space="preserve"> for Duchenne</w:t>
      </w:r>
      <w:r w:rsidR="003A5597" w:rsidRPr="00464498">
        <w:rPr>
          <w:rFonts w:asciiTheme="minorHAnsi" w:hAnsiTheme="minorHAnsi"/>
          <w:sz w:val="22"/>
          <w:szCs w:val="22"/>
        </w:rPr>
        <w:t>, an aim</w:t>
      </w:r>
      <w:r w:rsidR="001529D9">
        <w:rPr>
          <w:rFonts w:asciiTheme="minorHAnsi" w:hAnsiTheme="minorHAnsi"/>
          <w:sz w:val="22"/>
          <w:szCs w:val="22"/>
        </w:rPr>
        <w:t xml:space="preserve"> we </w:t>
      </w:r>
      <w:r w:rsidR="003A5597" w:rsidRPr="00464498">
        <w:rPr>
          <w:rFonts w:asciiTheme="minorHAnsi" w:hAnsiTheme="minorHAnsi"/>
          <w:sz w:val="22"/>
          <w:szCs w:val="22"/>
        </w:rPr>
        <w:t>hope will be achieved in early 2016.</w:t>
      </w:r>
      <w:r w:rsidR="005F3F45" w:rsidRPr="00464498">
        <w:rPr>
          <w:rFonts w:asciiTheme="minorHAnsi" w:hAnsiTheme="minorHAnsi"/>
          <w:sz w:val="22"/>
          <w:szCs w:val="22"/>
        </w:rPr>
        <w:t xml:space="preserve">  </w:t>
      </w:r>
    </w:p>
    <w:p w:rsidR="00A467DC" w:rsidRPr="00867939" w:rsidRDefault="00A467DC" w:rsidP="00A467DC">
      <w:pPr>
        <w:pStyle w:val="NormalWeb"/>
        <w:rPr>
          <w:rFonts w:asciiTheme="minorHAnsi" w:hAnsiTheme="minorHAnsi"/>
          <w:sz w:val="22"/>
          <w:szCs w:val="22"/>
        </w:rPr>
      </w:pPr>
      <w:r w:rsidRPr="00464498">
        <w:rPr>
          <w:rFonts w:asciiTheme="minorHAnsi" w:hAnsiTheme="minorHAnsi"/>
          <w:color w:val="1A1A1A"/>
          <w:sz w:val="22"/>
          <w:szCs w:val="22"/>
        </w:rPr>
        <w:t>As the FDA continues it</w:t>
      </w:r>
      <w:r w:rsidR="001529D9">
        <w:rPr>
          <w:rFonts w:asciiTheme="minorHAnsi" w:hAnsiTheme="minorHAnsi"/>
          <w:color w:val="1A1A1A"/>
          <w:sz w:val="22"/>
          <w:szCs w:val="22"/>
        </w:rPr>
        <w:t>s review of</w:t>
      </w:r>
      <w:r w:rsidR="00252324" w:rsidRPr="00464498">
        <w:rPr>
          <w:rFonts w:asciiTheme="minorHAnsi" w:hAnsiTheme="minorHAnsi"/>
          <w:color w:val="1A1A1A"/>
          <w:sz w:val="22"/>
          <w:szCs w:val="22"/>
        </w:rPr>
        <w:t xml:space="preserve"> a</w:t>
      </w:r>
      <w:r w:rsidR="007D7AE4" w:rsidRPr="00464498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8D41A4" w:rsidRPr="00464498">
        <w:rPr>
          <w:rFonts w:asciiTheme="minorHAnsi" w:hAnsiTheme="minorHAnsi"/>
          <w:color w:val="1A1A1A"/>
          <w:sz w:val="22"/>
          <w:szCs w:val="22"/>
        </w:rPr>
        <w:t xml:space="preserve">potential </w:t>
      </w:r>
      <w:r w:rsidR="007D7AE4" w:rsidRPr="00973D8A">
        <w:rPr>
          <w:rFonts w:asciiTheme="minorHAnsi" w:hAnsiTheme="minorHAnsi"/>
          <w:color w:val="1A1A1A"/>
          <w:sz w:val="22"/>
          <w:szCs w:val="22"/>
        </w:rPr>
        <w:t xml:space="preserve">new </w:t>
      </w:r>
      <w:r w:rsidR="00252324" w:rsidRPr="00867939">
        <w:rPr>
          <w:rFonts w:asciiTheme="minorHAnsi" w:hAnsiTheme="minorHAnsi"/>
          <w:color w:val="1A1A1A"/>
          <w:sz w:val="22"/>
          <w:szCs w:val="22"/>
        </w:rPr>
        <w:t>therapy</w:t>
      </w:r>
      <w:r w:rsidR="00ED23F3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7D7AE4" w:rsidRPr="00867939">
        <w:rPr>
          <w:rFonts w:asciiTheme="minorHAnsi" w:hAnsiTheme="minorHAnsi"/>
          <w:color w:val="1A1A1A"/>
          <w:sz w:val="22"/>
          <w:szCs w:val="22"/>
        </w:rPr>
        <w:t>for Duchenne muscular d</w:t>
      </w:r>
      <w:r w:rsidRPr="00867939">
        <w:rPr>
          <w:rFonts w:asciiTheme="minorHAnsi" w:hAnsiTheme="minorHAnsi"/>
          <w:color w:val="1A1A1A"/>
          <w:sz w:val="22"/>
          <w:szCs w:val="22"/>
        </w:rPr>
        <w:t>ystrophy,</w:t>
      </w:r>
      <w:r w:rsidR="001529D9">
        <w:rPr>
          <w:rFonts w:asciiTheme="minorHAnsi" w:hAnsiTheme="minorHAnsi"/>
          <w:color w:val="1A1A1A"/>
          <w:sz w:val="22"/>
          <w:szCs w:val="22"/>
        </w:rPr>
        <w:t xml:space="preserve"> we</w:t>
      </w:r>
      <w:r w:rsidR="00AC45BD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Pr="00867939">
        <w:rPr>
          <w:rFonts w:asciiTheme="minorHAnsi" w:hAnsiTheme="minorHAnsi"/>
          <w:color w:val="1A1A1A"/>
          <w:sz w:val="22"/>
          <w:szCs w:val="22"/>
        </w:rPr>
        <w:t>urge the agency to utilize all available tools</w:t>
      </w:r>
      <w:r w:rsidR="00175E9E" w:rsidRPr="00867939">
        <w:rPr>
          <w:rFonts w:asciiTheme="minorHAnsi" w:hAnsiTheme="minorHAnsi"/>
          <w:color w:val="1A1A1A"/>
          <w:sz w:val="22"/>
          <w:szCs w:val="22"/>
        </w:rPr>
        <w:t>,</w:t>
      </w:r>
      <w:r w:rsidRPr="00867939">
        <w:rPr>
          <w:rFonts w:asciiTheme="minorHAnsi" w:hAnsiTheme="minorHAnsi"/>
          <w:color w:val="1A1A1A"/>
          <w:sz w:val="22"/>
          <w:szCs w:val="22"/>
        </w:rPr>
        <w:t xml:space="preserve"> resources</w:t>
      </w:r>
      <w:r w:rsidR="00175E9E" w:rsidRPr="00867939">
        <w:rPr>
          <w:rFonts w:asciiTheme="minorHAnsi" w:hAnsiTheme="minorHAnsi"/>
          <w:color w:val="1A1A1A"/>
          <w:sz w:val="22"/>
          <w:szCs w:val="22"/>
        </w:rPr>
        <w:t xml:space="preserve">, and </w:t>
      </w:r>
      <w:r w:rsidR="003A5597" w:rsidRPr="00867939">
        <w:rPr>
          <w:rFonts w:asciiTheme="minorHAnsi" w:hAnsiTheme="minorHAnsi"/>
          <w:color w:val="1A1A1A"/>
          <w:sz w:val="22"/>
          <w:szCs w:val="22"/>
        </w:rPr>
        <w:t xml:space="preserve">authorities </w:t>
      </w:r>
      <w:r w:rsidRPr="00867939">
        <w:rPr>
          <w:rFonts w:asciiTheme="minorHAnsi" w:hAnsiTheme="minorHAnsi"/>
          <w:color w:val="1A1A1A"/>
          <w:sz w:val="22"/>
          <w:szCs w:val="22"/>
        </w:rPr>
        <w:t xml:space="preserve">to </w:t>
      </w:r>
      <w:r w:rsidR="003A5597" w:rsidRPr="00867939">
        <w:rPr>
          <w:rFonts w:asciiTheme="minorHAnsi" w:hAnsiTheme="minorHAnsi"/>
          <w:color w:val="1A1A1A"/>
          <w:sz w:val="22"/>
          <w:szCs w:val="22"/>
        </w:rPr>
        <w:t>accelerate</w:t>
      </w:r>
      <w:r w:rsidR="007D7AE4" w:rsidRPr="00867939">
        <w:rPr>
          <w:rFonts w:asciiTheme="minorHAnsi" w:hAnsiTheme="minorHAnsi"/>
          <w:color w:val="1A1A1A"/>
          <w:sz w:val="22"/>
          <w:szCs w:val="22"/>
        </w:rPr>
        <w:t xml:space="preserve"> the process of </w:t>
      </w:r>
      <w:r w:rsidR="008040C4">
        <w:rPr>
          <w:rFonts w:asciiTheme="minorHAnsi" w:hAnsiTheme="minorHAnsi"/>
          <w:color w:val="1A1A1A"/>
          <w:sz w:val="22"/>
          <w:szCs w:val="22"/>
        </w:rPr>
        <w:t>delivering</w:t>
      </w:r>
      <w:r w:rsidR="008040C4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Pr="00867939">
        <w:rPr>
          <w:rFonts w:asciiTheme="minorHAnsi" w:hAnsiTheme="minorHAnsi"/>
          <w:color w:val="1A1A1A"/>
          <w:sz w:val="22"/>
          <w:szCs w:val="22"/>
        </w:rPr>
        <w:t xml:space="preserve">safe and effective treatments to patients </w:t>
      </w:r>
      <w:r w:rsidR="00ED23F3" w:rsidRPr="00867939">
        <w:rPr>
          <w:rFonts w:asciiTheme="minorHAnsi" w:hAnsiTheme="minorHAnsi"/>
          <w:color w:val="1A1A1A"/>
          <w:sz w:val="22"/>
          <w:szCs w:val="22"/>
        </w:rPr>
        <w:t>diagnosed with</w:t>
      </w:r>
      <w:r w:rsidRPr="00867939">
        <w:rPr>
          <w:rFonts w:asciiTheme="minorHAnsi" w:hAnsiTheme="minorHAnsi"/>
          <w:color w:val="1A1A1A"/>
          <w:sz w:val="22"/>
          <w:szCs w:val="22"/>
        </w:rPr>
        <w:t xml:space="preserve"> this </w:t>
      </w:r>
      <w:r w:rsidR="00ED23F3" w:rsidRPr="00867939">
        <w:rPr>
          <w:rFonts w:asciiTheme="minorHAnsi" w:hAnsiTheme="minorHAnsi"/>
          <w:color w:val="1A1A1A"/>
          <w:sz w:val="22"/>
          <w:szCs w:val="22"/>
        </w:rPr>
        <w:t>100</w:t>
      </w:r>
      <w:r w:rsidR="003A5597" w:rsidRPr="00867939">
        <w:rPr>
          <w:rFonts w:asciiTheme="minorHAnsi" w:hAnsiTheme="minorHAnsi"/>
          <w:color w:val="1A1A1A"/>
          <w:sz w:val="22"/>
          <w:szCs w:val="22"/>
        </w:rPr>
        <w:t xml:space="preserve"> percent</w:t>
      </w:r>
      <w:r w:rsidR="00ED23F3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Pr="00867939">
        <w:rPr>
          <w:rFonts w:asciiTheme="minorHAnsi" w:hAnsiTheme="minorHAnsi"/>
          <w:color w:val="1A1A1A"/>
          <w:sz w:val="22"/>
          <w:szCs w:val="22"/>
        </w:rPr>
        <w:t>fatal disease</w:t>
      </w:r>
      <w:r w:rsidR="00ED23F3" w:rsidRPr="00867939">
        <w:rPr>
          <w:rFonts w:asciiTheme="minorHAnsi" w:hAnsiTheme="minorHAnsi"/>
          <w:color w:val="1A1A1A"/>
          <w:sz w:val="22"/>
          <w:szCs w:val="22"/>
        </w:rPr>
        <w:t>. In particular</w:t>
      </w:r>
      <w:r w:rsidRPr="00867939">
        <w:rPr>
          <w:rFonts w:asciiTheme="minorHAnsi" w:hAnsiTheme="minorHAnsi"/>
          <w:sz w:val="22"/>
          <w:szCs w:val="22"/>
        </w:rPr>
        <w:t>,</w:t>
      </w:r>
      <w:r w:rsidR="00AC45BD" w:rsidRPr="00867939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r w:rsidR="001C69CB">
        <w:rPr>
          <w:rFonts w:asciiTheme="minorHAnsi" w:hAnsiTheme="minorHAnsi"/>
          <w:sz w:val="22"/>
          <w:szCs w:val="22"/>
        </w:rPr>
        <w:t>we</w:t>
      </w:r>
      <w:r w:rsidR="00AC45BD" w:rsidRPr="00867939">
        <w:rPr>
          <w:rFonts w:asciiTheme="minorHAnsi" w:hAnsiTheme="minorHAnsi"/>
          <w:sz w:val="22"/>
          <w:szCs w:val="22"/>
        </w:rPr>
        <w:t xml:space="preserve"> </w:t>
      </w:r>
      <w:r w:rsidR="003A5597" w:rsidRPr="00867939">
        <w:rPr>
          <w:rFonts w:asciiTheme="minorHAnsi" w:hAnsiTheme="minorHAnsi"/>
          <w:sz w:val="22"/>
          <w:szCs w:val="22"/>
        </w:rPr>
        <w:t xml:space="preserve">urge the agency to fully utilize </w:t>
      </w:r>
      <w:r w:rsidR="008D41A4" w:rsidRPr="00867939">
        <w:rPr>
          <w:rFonts w:asciiTheme="minorHAnsi" w:hAnsiTheme="minorHAnsi"/>
          <w:sz w:val="22"/>
          <w:szCs w:val="22"/>
        </w:rPr>
        <w:t xml:space="preserve">its authorities and </w:t>
      </w:r>
      <w:r w:rsidR="00ED23F3" w:rsidRPr="00867939">
        <w:rPr>
          <w:rFonts w:asciiTheme="minorHAnsi" w:hAnsiTheme="minorHAnsi"/>
          <w:sz w:val="22"/>
          <w:szCs w:val="22"/>
        </w:rPr>
        <w:t xml:space="preserve">the </w:t>
      </w:r>
      <w:r w:rsidRPr="00867939">
        <w:rPr>
          <w:rFonts w:asciiTheme="minorHAnsi" w:hAnsiTheme="minorHAnsi"/>
          <w:sz w:val="22"/>
          <w:szCs w:val="22"/>
        </w:rPr>
        <w:t xml:space="preserve">tools </w:t>
      </w:r>
      <w:r w:rsidR="003A5597" w:rsidRPr="00867939">
        <w:rPr>
          <w:rFonts w:asciiTheme="minorHAnsi" w:hAnsiTheme="minorHAnsi"/>
          <w:sz w:val="22"/>
          <w:szCs w:val="22"/>
        </w:rPr>
        <w:t>Congress include</w:t>
      </w:r>
      <w:r w:rsidR="00E9383D" w:rsidRPr="00867939">
        <w:rPr>
          <w:rFonts w:asciiTheme="minorHAnsi" w:hAnsiTheme="minorHAnsi"/>
          <w:sz w:val="22"/>
          <w:szCs w:val="22"/>
        </w:rPr>
        <w:t>d</w:t>
      </w:r>
      <w:r w:rsidR="003A5597" w:rsidRPr="00867939">
        <w:rPr>
          <w:rFonts w:asciiTheme="minorHAnsi" w:hAnsiTheme="minorHAnsi"/>
          <w:sz w:val="22"/>
          <w:szCs w:val="22"/>
        </w:rPr>
        <w:t xml:space="preserve"> </w:t>
      </w:r>
      <w:r w:rsidRPr="00867939">
        <w:rPr>
          <w:rFonts w:asciiTheme="minorHAnsi" w:hAnsiTheme="minorHAnsi"/>
          <w:sz w:val="22"/>
          <w:szCs w:val="22"/>
        </w:rPr>
        <w:t>in the Food and Drug Administration Safety and Innovation Act (FDASIA)</w:t>
      </w:r>
      <w:r w:rsidR="002A5C1E" w:rsidRPr="00867939">
        <w:rPr>
          <w:rFonts w:asciiTheme="minorHAnsi" w:hAnsiTheme="minorHAnsi"/>
          <w:sz w:val="22"/>
          <w:szCs w:val="22"/>
        </w:rPr>
        <w:t xml:space="preserve"> </w:t>
      </w:r>
      <w:bookmarkEnd w:id="0"/>
      <w:r w:rsidR="00BC40E2" w:rsidRPr="00867939">
        <w:rPr>
          <w:rFonts w:asciiTheme="minorHAnsi" w:hAnsiTheme="minorHAnsi"/>
          <w:sz w:val="22"/>
          <w:szCs w:val="22"/>
        </w:rPr>
        <w:t xml:space="preserve">to provide </w:t>
      </w:r>
      <w:r w:rsidR="00E9383D" w:rsidRPr="00867939">
        <w:rPr>
          <w:rFonts w:asciiTheme="minorHAnsi" w:hAnsiTheme="minorHAnsi"/>
          <w:sz w:val="22"/>
          <w:szCs w:val="22"/>
        </w:rPr>
        <w:t>for new therapies intended to treat persons with life-threatening and severely-debilitating illnesses, especially whe</w:t>
      </w:r>
      <w:r w:rsidR="008040C4">
        <w:rPr>
          <w:rFonts w:asciiTheme="minorHAnsi" w:hAnsiTheme="minorHAnsi"/>
          <w:sz w:val="22"/>
          <w:szCs w:val="22"/>
        </w:rPr>
        <w:t>n</w:t>
      </w:r>
      <w:r w:rsidR="00E9383D" w:rsidRPr="00867939">
        <w:rPr>
          <w:rFonts w:asciiTheme="minorHAnsi" w:hAnsiTheme="minorHAnsi"/>
          <w:sz w:val="22"/>
          <w:szCs w:val="22"/>
        </w:rPr>
        <w:t xml:space="preserve"> no satisfactory alternative therapy exists</w:t>
      </w:r>
      <w:r w:rsidR="00774C98" w:rsidRPr="00867939">
        <w:rPr>
          <w:rFonts w:asciiTheme="minorHAnsi" w:hAnsiTheme="minorHAnsi"/>
          <w:sz w:val="22"/>
          <w:szCs w:val="22"/>
        </w:rPr>
        <w:t>, as is the case in Duchenne</w:t>
      </w:r>
      <w:r w:rsidRPr="00867939">
        <w:rPr>
          <w:rFonts w:asciiTheme="minorHAnsi" w:hAnsiTheme="minorHAnsi"/>
          <w:sz w:val="22"/>
          <w:szCs w:val="22"/>
        </w:rPr>
        <w:t xml:space="preserve">. </w:t>
      </w:r>
    </w:p>
    <w:p w:rsidR="00962AD5" w:rsidRPr="00867939" w:rsidRDefault="00962AD5" w:rsidP="00962AD5">
      <w:pPr>
        <w:pStyle w:val="NormalWeb"/>
        <w:rPr>
          <w:rFonts w:asciiTheme="minorHAnsi" w:hAnsiTheme="minorHAnsi"/>
          <w:color w:val="1A1A1A"/>
          <w:sz w:val="22"/>
          <w:szCs w:val="22"/>
        </w:rPr>
      </w:pPr>
      <w:r w:rsidRPr="00C40E3C">
        <w:rPr>
          <w:rFonts w:asciiTheme="minorHAnsi" w:hAnsiTheme="minorHAnsi"/>
          <w:color w:val="1A1A1A"/>
          <w:sz w:val="22"/>
          <w:szCs w:val="22"/>
        </w:rPr>
        <w:t xml:space="preserve">The risk of doing nothing for </w:t>
      </w:r>
      <w:r w:rsidR="001529D9">
        <w:rPr>
          <w:rFonts w:asciiTheme="minorHAnsi" w:hAnsiTheme="minorHAnsi"/>
          <w:color w:val="1A1A1A"/>
          <w:sz w:val="22"/>
          <w:szCs w:val="22"/>
        </w:rPr>
        <w:t>a child with Duchenne</w:t>
      </w:r>
      <w:r w:rsidRPr="00C40E3C">
        <w:rPr>
          <w:rFonts w:asciiTheme="minorHAnsi" w:hAnsiTheme="minorHAnsi"/>
          <w:color w:val="1A1A1A"/>
          <w:sz w:val="22"/>
          <w:szCs w:val="22"/>
        </w:rPr>
        <w:t xml:space="preserve"> i</w:t>
      </w:r>
      <w:r w:rsidRPr="00867939">
        <w:rPr>
          <w:rFonts w:asciiTheme="minorHAnsi" w:hAnsiTheme="minorHAnsi"/>
          <w:color w:val="1A1A1A"/>
          <w:sz w:val="22"/>
          <w:szCs w:val="22"/>
        </w:rPr>
        <w:t>s guaranteeing his</w:t>
      </w:r>
      <w:r w:rsidR="001529D9">
        <w:rPr>
          <w:rFonts w:asciiTheme="minorHAnsi" w:hAnsiTheme="minorHAnsi"/>
          <w:color w:val="1A1A1A"/>
          <w:sz w:val="22"/>
          <w:szCs w:val="22"/>
        </w:rPr>
        <w:t xml:space="preserve"> or her </w:t>
      </w:r>
      <w:r w:rsidRPr="00867939">
        <w:rPr>
          <w:rFonts w:asciiTheme="minorHAnsi" w:hAnsiTheme="minorHAnsi"/>
          <w:color w:val="1A1A1A"/>
          <w:sz w:val="22"/>
          <w:szCs w:val="22"/>
        </w:rPr>
        <w:t>death at a tragically young age</w:t>
      </w:r>
      <w:r w:rsidR="00CA0DA5" w:rsidRPr="00867939">
        <w:rPr>
          <w:rFonts w:asciiTheme="minorHAnsi" w:hAnsiTheme="minorHAnsi"/>
          <w:color w:val="1A1A1A"/>
          <w:sz w:val="22"/>
          <w:szCs w:val="22"/>
        </w:rPr>
        <w:t xml:space="preserve">. </w:t>
      </w:r>
      <w:r w:rsidRPr="00867939">
        <w:rPr>
          <w:rFonts w:asciiTheme="minorHAnsi" w:hAnsiTheme="minorHAnsi"/>
          <w:color w:val="1A1A1A"/>
          <w:sz w:val="22"/>
          <w:szCs w:val="22"/>
        </w:rPr>
        <w:t xml:space="preserve">But the benefit of approving Duchenne therapies, seemingly efficacious drugs with clean safety profiles, could alter the lives of all Duchenne patients in a very positive way—by giving them a chance </w:t>
      </w:r>
      <w:r w:rsidR="007A70D9" w:rsidRPr="00867939">
        <w:rPr>
          <w:rFonts w:asciiTheme="minorHAnsi" w:hAnsiTheme="minorHAnsi"/>
          <w:color w:val="1A1A1A"/>
          <w:sz w:val="22"/>
          <w:szCs w:val="22"/>
        </w:rPr>
        <w:t>to live a longer, better life</w:t>
      </w:r>
      <w:r w:rsidRPr="00867939">
        <w:rPr>
          <w:rFonts w:asciiTheme="minorHAnsi" w:hAnsiTheme="minorHAnsi"/>
          <w:color w:val="1A1A1A"/>
          <w:sz w:val="22"/>
          <w:szCs w:val="22"/>
        </w:rPr>
        <w:t>.</w:t>
      </w:r>
    </w:p>
    <w:p w:rsidR="00962AD5" w:rsidRPr="00464498" w:rsidRDefault="00962AD5" w:rsidP="00CE2738">
      <w:pPr>
        <w:pStyle w:val="NormalWeb"/>
        <w:rPr>
          <w:rFonts w:asciiTheme="minorHAnsi" w:hAnsiTheme="minorHAnsi"/>
          <w:color w:val="1A1A1A"/>
          <w:sz w:val="22"/>
          <w:szCs w:val="22"/>
        </w:rPr>
      </w:pPr>
      <w:r w:rsidRPr="00867939">
        <w:rPr>
          <w:rFonts w:asciiTheme="minorHAnsi" w:hAnsiTheme="minorHAnsi"/>
          <w:color w:val="1A1A1A"/>
          <w:sz w:val="22"/>
          <w:szCs w:val="22"/>
        </w:rPr>
        <w:t xml:space="preserve">That is why </w:t>
      </w:r>
      <w:r w:rsidR="001529D9">
        <w:rPr>
          <w:rFonts w:asciiTheme="minorHAnsi" w:hAnsiTheme="minorHAnsi"/>
          <w:color w:val="1A1A1A"/>
          <w:sz w:val="22"/>
          <w:szCs w:val="22"/>
        </w:rPr>
        <w:t>we</w:t>
      </w:r>
      <w:r w:rsidR="00A467DC" w:rsidRPr="00867939">
        <w:rPr>
          <w:rFonts w:asciiTheme="minorHAnsi" w:hAnsiTheme="minorHAnsi"/>
          <w:color w:val="1A1A1A"/>
          <w:sz w:val="22"/>
          <w:szCs w:val="22"/>
        </w:rPr>
        <w:t xml:space="preserve"> write to </w:t>
      </w:r>
      <w:r w:rsidR="003A5597" w:rsidRPr="00867939">
        <w:rPr>
          <w:rFonts w:asciiTheme="minorHAnsi" w:hAnsiTheme="minorHAnsi"/>
          <w:color w:val="1A1A1A"/>
          <w:sz w:val="22"/>
          <w:szCs w:val="22"/>
        </w:rPr>
        <w:t xml:space="preserve">underscore </w:t>
      </w:r>
      <w:r w:rsidR="00A467DC" w:rsidRPr="00867939">
        <w:rPr>
          <w:rFonts w:asciiTheme="minorHAnsi" w:hAnsiTheme="minorHAnsi"/>
          <w:color w:val="1A1A1A"/>
          <w:sz w:val="22"/>
          <w:szCs w:val="22"/>
        </w:rPr>
        <w:t xml:space="preserve">the </w:t>
      </w:r>
      <w:r w:rsidR="002A5C1E" w:rsidRPr="00867939">
        <w:rPr>
          <w:rFonts w:asciiTheme="minorHAnsi" w:hAnsiTheme="minorHAnsi"/>
          <w:color w:val="1A1A1A"/>
          <w:sz w:val="22"/>
          <w:szCs w:val="22"/>
        </w:rPr>
        <w:t>focus FDASIA has on accelerating th</w:t>
      </w:r>
      <w:r w:rsidR="00BC25C6" w:rsidRPr="00867939">
        <w:rPr>
          <w:rFonts w:asciiTheme="minorHAnsi" w:hAnsiTheme="minorHAnsi"/>
          <w:color w:val="1A1A1A"/>
          <w:sz w:val="22"/>
          <w:szCs w:val="22"/>
        </w:rPr>
        <w:t xml:space="preserve">e approval of drugs that treat </w:t>
      </w:r>
      <w:r w:rsidR="002A5C1E" w:rsidRPr="00867939">
        <w:rPr>
          <w:rFonts w:asciiTheme="minorHAnsi" w:hAnsiTheme="minorHAnsi"/>
          <w:color w:val="1A1A1A"/>
          <w:sz w:val="22"/>
          <w:szCs w:val="22"/>
        </w:rPr>
        <w:t xml:space="preserve">unmet </w:t>
      </w:r>
      <w:r w:rsidR="00BC25C6" w:rsidRPr="00867939">
        <w:rPr>
          <w:rFonts w:asciiTheme="minorHAnsi" w:hAnsiTheme="minorHAnsi"/>
          <w:color w:val="1A1A1A"/>
          <w:sz w:val="22"/>
          <w:szCs w:val="22"/>
        </w:rPr>
        <w:t>medical needs</w:t>
      </w:r>
      <w:r w:rsidR="00ED038C" w:rsidRPr="00867939">
        <w:rPr>
          <w:rFonts w:asciiTheme="minorHAnsi" w:hAnsiTheme="minorHAnsi"/>
          <w:color w:val="1A1A1A"/>
          <w:sz w:val="22"/>
          <w:szCs w:val="22"/>
        </w:rPr>
        <w:t>,</w:t>
      </w:r>
      <w:r w:rsidR="00175E9E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2A5C1E" w:rsidRPr="00867939">
        <w:rPr>
          <w:rFonts w:asciiTheme="minorHAnsi" w:hAnsiTheme="minorHAnsi"/>
          <w:color w:val="1A1A1A"/>
          <w:sz w:val="22"/>
          <w:szCs w:val="22"/>
        </w:rPr>
        <w:t xml:space="preserve">prioritizing the patient perspective </w:t>
      </w:r>
      <w:r w:rsidR="00ED038C" w:rsidRPr="00867939">
        <w:rPr>
          <w:rFonts w:asciiTheme="minorHAnsi" w:hAnsiTheme="minorHAnsi"/>
          <w:color w:val="1A1A1A"/>
          <w:sz w:val="22"/>
          <w:szCs w:val="22"/>
        </w:rPr>
        <w:t xml:space="preserve">in </w:t>
      </w:r>
      <w:r w:rsidR="00175E9E" w:rsidRPr="00867939">
        <w:rPr>
          <w:rFonts w:asciiTheme="minorHAnsi" w:hAnsiTheme="minorHAnsi"/>
          <w:color w:val="1A1A1A"/>
          <w:sz w:val="22"/>
          <w:szCs w:val="22"/>
        </w:rPr>
        <w:t>evaluati</w:t>
      </w:r>
      <w:r w:rsidR="003A5597" w:rsidRPr="00867939">
        <w:rPr>
          <w:rFonts w:asciiTheme="minorHAnsi" w:hAnsiTheme="minorHAnsi"/>
          <w:color w:val="1A1A1A"/>
          <w:sz w:val="22"/>
          <w:szCs w:val="22"/>
        </w:rPr>
        <w:t>ng</w:t>
      </w:r>
      <w:r w:rsidR="00056688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ED038C" w:rsidRPr="00867939">
        <w:rPr>
          <w:rFonts w:asciiTheme="minorHAnsi" w:hAnsiTheme="minorHAnsi"/>
          <w:color w:val="1A1A1A"/>
          <w:sz w:val="22"/>
          <w:szCs w:val="22"/>
        </w:rPr>
        <w:t>new drugs and treatments</w:t>
      </w:r>
      <w:r w:rsidR="002A5C1E" w:rsidRPr="00867939">
        <w:rPr>
          <w:rFonts w:asciiTheme="minorHAnsi" w:hAnsiTheme="minorHAnsi"/>
          <w:color w:val="1A1A1A"/>
          <w:sz w:val="22"/>
          <w:szCs w:val="22"/>
        </w:rPr>
        <w:t xml:space="preserve">, and </w:t>
      </w:r>
      <w:r w:rsidR="003A5597" w:rsidRPr="00867939">
        <w:rPr>
          <w:rFonts w:asciiTheme="minorHAnsi" w:hAnsiTheme="minorHAnsi"/>
          <w:color w:val="1A1A1A"/>
          <w:sz w:val="22"/>
          <w:szCs w:val="22"/>
        </w:rPr>
        <w:t xml:space="preserve">providing regulators with </w:t>
      </w:r>
      <w:r w:rsidR="002A5C1E" w:rsidRPr="00867939">
        <w:rPr>
          <w:rFonts w:asciiTheme="minorHAnsi" w:hAnsiTheme="minorHAnsi"/>
          <w:color w:val="1A1A1A"/>
          <w:sz w:val="22"/>
          <w:szCs w:val="22"/>
        </w:rPr>
        <w:t xml:space="preserve">flexibility </w:t>
      </w:r>
      <w:r w:rsidR="00BC25C6" w:rsidRPr="00867939">
        <w:rPr>
          <w:rFonts w:asciiTheme="minorHAnsi" w:hAnsiTheme="minorHAnsi"/>
          <w:color w:val="1A1A1A"/>
          <w:sz w:val="22"/>
          <w:szCs w:val="22"/>
        </w:rPr>
        <w:t>when</w:t>
      </w:r>
      <w:r w:rsidR="002A5C1E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ED038C" w:rsidRPr="00867939">
        <w:rPr>
          <w:rFonts w:asciiTheme="minorHAnsi" w:hAnsiTheme="minorHAnsi"/>
          <w:color w:val="1A1A1A"/>
          <w:sz w:val="22"/>
          <w:szCs w:val="22"/>
        </w:rPr>
        <w:t xml:space="preserve">evaluating </w:t>
      </w:r>
      <w:r w:rsidR="002A5C1E" w:rsidRPr="00867939">
        <w:rPr>
          <w:rFonts w:asciiTheme="minorHAnsi" w:hAnsiTheme="minorHAnsi"/>
          <w:color w:val="1A1A1A"/>
          <w:sz w:val="22"/>
          <w:szCs w:val="22"/>
        </w:rPr>
        <w:t>drugs for a life-threatening illness</w:t>
      </w:r>
      <w:r w:rsidR="00BC40E2" w:rsidRPr="00867939">
        <w:rPr>
          <w:rFonts w:asciiTheme="minorHAnsi" w:hAnsiTheme="minorHAnsi"/>
          <w:color w:val="1A1A1A"/>
          <w:sz w:val="22"/>
          <w:szCs w:val="22"/>
        </w:rPr>
        <w:t xml:space="preserve">. </w:t>
      </w:r>
      <w:r w:rsidR="002A5C1E" w:rsidRPr="00867939">
        <w:rPr>
          <w:rFonts w:asciiTheme="minorHAnsi" w:hAnsiTheme="minorHAnsi"/>
          <w:color w:val="1A1A1A"/>
          <w:sz w:val="22"/>
          <w:szCs w:val="22"/>
        </w:rPr>
        <w:t>T</w:t>
      </w:r>
      <w:r w:rsidR="00A467DC" w:rsidRPr="00867939">
        <w:rPr>
          <w:rFonts w:asciiTheme="minorHAnsi" w:hAnsiTheme="minorHAnsi"/>
          <w:color w:val="1A1A1A"/>
          <w:sz w:val="22"/>
          <w:szCs w:val="22"/>
        </w:rPr>
        <w:t xml:space="preserve">he accelerated approval </w:t>
      </w:r>
      <w:r w:rsidR="007D7AE4" w:rsidRPr="00867939">
        <w:rPr>
          <w:rFonts w:asciiTheme="minorHAnsi" w:hAnsiTheme="minorHAnsi"/>
          <w:color w:val="1A1A1A"/>
          <w:sz w:val="22"/>
          <w:szCs w:val="22"/>
        </w:rPr>
        <w:t>pathway outlined in</w:t>
      </w:r>
      <w:r w:rsidR="00A467DC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2A5C1E" w:rsidRPr="00867939">
        <w:rPr>
          <w:rFonts w:asciiTheme="minorHAnsi" w:hAnsiTheme="minorHAnsi"/>
          <w:color w:val="1A1A1A"/>
          <w:sz w:val="22"/>
          <w:szCs w:val="22"/>
        </w:rPr>
        <w:t xml:space="preserve">Section 901 </w:t>
      </w:r>
      <w:r w:rsidR="002A5C1E" w:rsidRPr="00464498">
        <w:rPr>
          <w:rFonts w:asciiTheme="minorHAnsi" w:hAnsiTheme="minorHAnsi"/>
          <w:color w:val="1A1A1A"/>
          <w:sz w:val="22"/>
          <w:szCs w:val="22"/>
        </w:rPr>
        <w:t xml:space="preserve">of </w:t>
      </w:r>
      <w:r w:rsidR="00A467DC" w:rsidRPr="00464498">
        <w:rPr>
          <w:rFonts w:asciiTheme="minorHAnsi" w:hAnsiTheme="minorHAnsi"/>
          <w:color w:val="1A1A1A"/>
          <w:sz w:val="22"/>
          <w:szCs w:val="22"/>
        </w:rPr>
        <w:t xml:space="preserve">FDASIA </w:t>
      </w:r>
      <w:r w:rsidR="00464498" w:rsidRPr="00464498">
        <w:rPr>
          <w:rFonts w:asciiTheme="minorHAnsi" w:hAnsiTheme="minorHAnsi"/>
          <w:color w:val="1A1A1A"/>
          <w:sz w:val="22"/>
          <w:szCs w:val="22"/>
        </w:rPr>
        <w:t xml:space="preserve">recognizes the limitations of developing drugs for rare diseases and </w:t>
      </w:r>
      <w:r w:rsidR="00A467DC" w:rsidRPr="00973D8A">
        <w:rPr>
          <w:rFonts w:asciiTheme="minorHAnsi" w:hAnsiTheme="minorHAnsi"/>
          <w:color w:val="1A1A1A"/>
          <w:sz w:val="22"/>
          <w:szCs w:val="22"/>
        </w:rPr>
        <w:t>gives the agency the flexibility to grant approval to rare disease treatments that have been shown to be safe</w:t>
      </w:r>
      <w:r w:rsidR="00867939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867939">
        <w:rPr>
          <w:rFonts w:asciiTheme="minorHAnsi" w:hAnsiTheme="minorHAnsi"/>
          <w:color w:val="1A1A1A"/>
          <w:sz w:val="22"/>
          <w:szCs w:val="22"/>
        </w:rPr>
        <w:t xml:space="preserve">and effective </w:t>
      </w:r>
      <w:r w:rsidR="00A467DC" w:rsidRPr="00867939">
        <w:rPr>
          <w:rFonts w:asciiTheme="minorHAnsi" w:hAnsiTheme="minorHAnsi"/>
          <w:color w:val="1A1A1A"/>
          <w:sz w:val="22"/>
          <w:szCs w:val="22"/>
        </w:rPr>
        <w:t xml:space="preserve">in fewer and smaller trials, while still requiring a larger confirmatory trial post-approval to confirm efficacy. </w:t>
      </w:r>
      <w:r w:rsidR="002A5C1E" w:rsidRPr="00867939">
        <w:rPr>
          <w:rFonts w:asciiTheme="minorHAnsi" w:hAnsiTheme="minorHAnsi"/>
          <w:color w:val="1A1A1A"/>
          <w:sz w:val="22"/>
          <w:szCs w:val="22"/>
        </w:rPr>
        <w:t xml:space="preserve">This allows </w:t>
      </w:r>
      <w:r w:rsidR="00ED038C" w:rsidRPr="00867939">
        <w:rPr>
          <w:rFonts w:asciiTheme="minorHAnsi" w:hAnsiTheme="minorHAnsi"/>
          <w:color w:val="1A1A1A"/>
          <w:sz w:val="22"/>
          <w:szCs w:val="22"/>
        </w:rPr>
        <w:t xml:space="preserve">demonstrably safe </w:t>
      </w:r>
      <w:r w:rsidR="002A5C1E" w:rsidRPr="00867939">
        <w:rPr>
          <w:rFonts w:asciiTheme="minorHAnsi" w:hAnsiTheme="minorHAnsi"/>
          <w:color w:val="1A1A1A"/>
          <w:sz w:val="22"/>
          <w:szCs w:val="22"/>
        </w:rPr>
        <w:t>therapies that treat an unmet medical need and appear to be efficacious</w:t>
      </w:r>
      <w:r w:rsidR="00CA0DA5" w:rsidRPr="00867939">
        <w:rPr>
          <w:rFonts w:asciiTheme="minorHAnsi" w:hAnsiTheme="minorHAnsi"/>
          <w:color w:val="1A1A1A"/>
          <w:sz w:val="22"/>
          <w:szCs w:val="22"/>
        </w:rPr>
        <w:t>, even with some uncertainty</w:t>
      </w:r>
      <w:r w:rsidR="002A5C1E" w:rsidRPr="00464498">
        <w:rPr>
          <w:rFonts w:asciiTheme="minorHAnsi" w:hAnsiTheme="minorHAnsi"/>
          <w:color w:val="1A1A1A"/>
          <w:sz w:val="22"/>
          <w:szCs w:val="22"/>
        </w:rPr>
        <w:t>, to avoid the years of regulatory barriers and become accessible</w:t>
      </w:r>
      <w:r w:rsidR="00867939">
        <w:rPr>
          <w:rFonts w:asciiTheme="minorHAnsi" w:hAnsiTheme="minorHAnsi"/>
          <w:color w:val="1A1A1A"/>
          <w:sz w:val="22"/>
          <w:szCs w:val="22"/>
        </w:rPr>
        <w:t xml:space="preserve"> earlier</w:t>
      </w:r>
      <w:r w:rsidR="002A5C1E" w:rsidRPr="00464498">
        <w:rPr>
          <w:rFonts w:asciiTheme="minorHAnsi" w:hAnsiTheme="minorHAnsi"/>
          <w:color w:val="1A1A1A"/>
          <w:sz w:val="22"/>
          <w:szCs w:val="22"/>
        </w:rPr>
        <w:t xml:space="preserve"> to patients who otherwise have no other option. </w:t>
      </w:r>
    </w:p>
    <w:p w:rsidR="001529D9" w:rsidRDefault="001007C2" w:rsidP="00A467DC">
      <w:pPr>
        <w:pStyle w:val="NormalWeb"/>
        <w:rPr>
          <w:rFonts w:asciiTheme="minorHAnsi" w:hAnsiTheme="minorHAnsi"/>
          <w:sz w:val="22"/>
          <w:szCs w:val="22"/>
        </w:rPr>
      </w:pPr>
      <w:r w:rsidRPr="00C40E3C">
        <w:rPr>
          <w:rFonts w:asciiTheme="minorHAnsi" w:hAnsiTheme="minorHAnsi"/>
          <w:color w:val="1A1A1A"/>
          <w:sz w:val="22"/>
          <w:szCs w:val="22"/>
        </w:rPr>
        <w:t xml:space="preserve">Consistent with FDA regulations, </w:t>
      </w:r>
      <w:r w:rsidR="001529D9">
        <w:rPr>
          <w:rFonts w:asciiTheme="minorHAnsi" w:hAnsiTheme="minorHAnsi"/>
          <w:color w:val="1A1A1A"/>
          <w:sz w:val="22"/>
          <w:szCs w:val="22"/>
        </w:rPr>
        <w:t>we</w:t>
      </w:r>
      <w:r w:rsidRPr="00C40E3C">
        <w:rPr>
          <w:rFonts w:asciiTheme="minorHAnsi" w:hAnsiTheme="minorHAnsi"/>
          <w:color w:val="1A1A1A"/>
          <w:sz w:val="22"/>
          <w:szCs w:val="22"/>
        </w:rPr>
        <w:t xml:space="preserve"> believe it is</w:t>
      </w:r>
      <w:r w:rsidR="008040C4">
        <w:rPr>
          <w:rFonts w:asciiTheme="minorHAnsi" w:hAnsiTheme="minorHAnsi"/>
          <w:color w:val="1A1A1A"/>
          <w:sz w:val="22"/>
          <w:szCs w:val="22"/>
        </w:rPr>
        <w:t xml:space="preserve"> “appropriate</w:t>
      </w:r>
      <w:r w:rsidR="002A5C1E" w:rsidRPr="00C40E3C">
        <w:rPr>
          <w:rFonts w:asciiTheme="minorHAnsi" w:hAnsiTheme="minorHAnsi"/>
          <w:color w:val="1A1A1A"/>
          <w:sz w:val="22"/>
          <w:szCs w:val="22"/>
        </w:rPr>
        <w:t xml:space="preserve"> </w:t>
      </w:r>
      <w:r w:rsidRPr="00C40E3C">
        <w:rPr>
          <w:rFonts w:asciiTheme="minorHAnsi" w:hAnsiTheme="minorHAnsi"/>
          <w:color w:val="1A1A1A"/>
          <w:sz w:val="22"/>
          <w:szCs w:val="22"/>
        </w:rPr>
        <w:t>[</w:t>
      </w:r>
      <w:r w:rsidR="002A5C1E" w:rsidRPr="00C40E3C">
        <w:rPr>
          <w:rFonts w:asciiTheme="minorHAnsi" w:hAnsiTheme="minorHAnsi"/>
          <w:color w:val="1A1A1A"/>
          <w:sz w:val="22"/>
          <w:szCs w:val="22"/>
        </w:rPr>
        <w:t xml:space="preserve">for </w:t>
      </w:r>
      <w:r w:rsidR="00ED038C" w:rsidRPr="00C40E3C">
        <w:rPr>
          <w:rFonts w:asciiTheme="minorHAnsi" w:hAnsiTheme="minorHAnsi"/>
          <w:color w:val="1A1A1A"/>
          <w:sz w:val="22"/>
          <w:szCs w:val="22"/>
        </w:rPr>
        <w:t>the FDA</w:t>
      </w:r>
      <w:r w:rsidRPr="00C40E3C">
        <w:rPr>
          <w:rFonts w:asciiTheme="minorHAnsi" w:hAnsiTheme="minorHAnsi"/>
          <w:color w:val="1A1A1A"/>
          <w:sz w:val="22"/>
          <w:szCs w:val="22"/>
        </w:rPr>
        <w:t>]</w:t>
      </w:r>
      <w:r w:rsidR="002A5C1E" w:rsidRPr="00C40E3C">
        <w:rPr>
          <w:rFonts w:asciiTheme="minorHAnsi" w:hAnsiTheme="minorHAnsi"/>
          <w:color w:val="1A1A1A"/>
          <w:sz w:val="22"/>
          <w:szCs w:val="22"/>
        </w:rPr>
        <w:t xml:space="preserve"> to exercise </w:t>
      </w:r>
      <w:r w:rsidRPr="00C40E3C">
        <w:rPr>
          <w:rFonts w:asciiTheme="minorHAnsi" w:hAnsiTheme="minorHAnsi"/>
          <w:color w:val="1A1A1A"/>
          <w:sz w:val="22"/>
          <w:szCs w:val="22"/>
        </w:rPr>
        <w:t xml:space="preserve">the </w:t>
      </w:r>
      <w:r w:rsidR="002A5C1E" w:rsidRPr="00C40E3C">
        <w:rPr>
          <w:rFonts w:asciiTheme="minorHAnsi" w:hAnsiTheme="minorHAnsi"/>
          <w:color w:val="1A1A1A"/>
          <w:sz w:val="22"/>
          <w:szCs w:val="22"/>
        </w:rPr>
        <w:t>broad</w:t>
      </w:r>
      <w:r w:rsidRPr="00C40E3C">
        <w:rPr>
          <w:rFonts w:asciiTheme="minorHAnsi" w:hAnsiTheme="minorHAnsi"/>
          <w:color w:val="1A1A1A"/>
          <w:sz w:val="22"/>
          <w:szCs w:val="22"/>
        </w:rPr>
        <w:t>est</w:t>
      </w:r>
      <w:r w:rsidR="002A5C1E" w:rsidRPr="00C40E3C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2A5C1E" w:rsidRPr="00973D8A">
        <w:rPr>
          <w:rFonts w:asciiTheme="minorHAnsi" w:hAnsiTheme="minorHAnsi"/>
          <w:color w:val="1A1A1A"/>
          <w:sz w:val="22"/>
          <w:szCs w:val="22"/>
        </w:rPr>
        <w:t xml:space="preserve">flexibility </w:t>
      </w:r>
      <w:r w:rsidR="007A70D9" w:rsidRPr="00867939">
        <w:rPr>
          <w:rFonts w:asciiTheme="minorHAnsi" w:hAnsiTheme="minorHAnsi"/>
          <w:color w:val="1A1A1A"/>
          <w:sz w:val="22"/>
          <w:szCs w:val="22"/>
        </w:rPr>
        <w:t>in applying the statutory standards</w:t>
      </w:r>
      <w:r w:rsidRPr="00706050">
        <w:rPr>
          <w:rFonts w:asciiTheme="minorHAnsi" w:hAnsiTheme="minorHAnsi"/>
          <w:sz w:val="22"/>
          <w:szCs w:val="22"/>
        </w:rPr>
        <w:t>, while preserving appropriate guarantees for safety and effectiveness</w:t>
      </w:r>
      <w:r w:rsidR="007A70D9" w:rsidRPr="00464498">
        <w:rPr>
          <w:rFonts w:asciiTheme="minorHAnsi" w:hAnsiTheme="minorHAnsi"/>
          <w:color w:val="1A1A1A"/>
          <w:sz w:val="22"/>
          <w:szCs w:val="22"/>
        </w:rPr>
        <w:t>”</w:t>
      </w:r>
      <w:r w:rsidR="007A70D9" w:rsidRPr="00C40E3C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7A70D9" w:rsidRPr="00706050">
        <w:rPr>
          <w:rFonts w:asciiTheme="minorHAnsi" w:hAnsiTheme="minorHAnsi"/>
          <w:sz w:val="22"/>
          <w:szCs w:val="22"/>
        </w:rPr>
        <w:t xml:space="preserve">to new therapies intended to treat persons with life-threatening and severely-debilitating </w:t>
      </w:r>
      <w:r w:rsidR="007A70D9" w:rsidRPr="00706050">
        <w:rPr>
          <w:rFonts w:asciiTheme="minorHAnsi" w:hAnsiTheme="minorHAnsi"/>
          <w:sz w:val="22"/>
          <w:szCs w:val="22"/>
        </w:rPr>
        <w:lastRenderedPageBreak/>
        <w:t>illnesses</w:t>
      </w:r>
      <w:r w:rsidR="002A5C1E" w:rsidRPr="00464498">
        <w:rPr>
          <w:rFonts w:asciiTheme="minorHAnsi" w:hAnsiTheme="minorHAnsi"/>
          <w:color w:val="1A1A1A"/>
          <w:sz w:val="22"/>
          <w:szCs w:val="22"/>
        </w:rPr>
        <w:t xml:space="preserve">. </w:t>
      </w:r>
      <w:r w:rsidR="00962AD5" w:rsidRPr="00C40E3C">
        <w:rPr>
          <w:rFonts w:asciiTheme="minorHAnsi" w:hAnsiTheme="minorHAnsi"/>
          <w:color w:val="1A1A1A"/>
          <w:sz w:val="22"/>
          <w:szCs w:val="22"/>
        </w:rPr>
        <w:t>As the</w:t>
      </w:r>
      <w:r w:rsidR="00CE2738" w:rsidRPr="00C40E3C">
        <w:rPr>
          <w:rFonts w:asciiTheme="minorHAnsi" w:hAnsiTheme="minorHAnsi"/>
          <w:color w:val="1A1A1A"/>
          <w:sz w:val="22"/>
          <w:szCs w:val="22"/>
        </w:rPr>
        <w:t xml:space="preserve"> FDA </w:t>
      </w:r>
      <w:r w:rsidRPr="00C40E3C">
        <w:rPr>
          <w:rFonts w:asciiTheme="minorHAnsi" w:hAnsiTheme="minorHAnsi"/>
          <w:color w:val="1A1A1A"/>
          <w:sz w:val="22"/>
          <w:szCs w:val="22"/>
        </w:rPr>
        <w:t xml:space="preserve">further </w:t>
      </w:r>
      <w:r w:rsidR="00C40E3C" w:rsidRPr="00C40E3C">
        <w:rPr>
          <w:rFonts w:asciiTheme="minorHAnsi" w:hAnsiTheme="minorHAnsi"/>
          <w:color w:val="1A1A1A"/>
          <w:sz w:val="22"/>
          <w:szCs w:val="22"/>
        </w:rPr>
        <w:t>note</w:t>
      </w:r>
      <w:r w:rsidR="00C40E3C">
        <w:rPr>
          <w:rFonts w:asciiTheme="minorHAnsi" w:hAnsiTheme="minorHAnsi"/>
          <w:color w:val="1A1A1A"/>
          <w:sz w:val="22"/>
          <w:szCs w:val="22"/>
        </w:rPr>
        <w:t>s</w:t>
      </w:r>
      <w:r w:rsidR="00962AD5" w:rsidRPr="00C40E3C">
        <w:rPr>
          <w:rFonts w:asciiTheme="minorHAnsi" w:hAnsiTheme="minorHAnsi"/>
          <w:color w:val="1A1A1A"/>
          <w:sz w:val="22"/>
          <w:szCs w:val="22"/>
        </w:rPr>
        <w:t>,</w:t>
      </w:r>
      <w:r w:rsidR="00CE2738" w:rsidRPr="00C40E3C">
        <w:rPr>
          <w:rFonts w:asciiTheme="minorHAnsi" w:hAnsiTheme="minorHAnsi"/>
          <w:color w:val="1A1A1A"/>
          <w:sz w:val="22"/>
          <w:szCs w:val="22"/>
        </w:rPr>
        <w:t xml:space="preserve"> “</w:t>
      </w:r>
      <w:r w:rsidR="00CE2738" w:rsidRPr="00C40E3C">
        <w:rPr>
          <w:rFonts w:asciiTheme="minorHAnsi" w:hAnsiTheme="minorHAnsi"/>
          <w:sz w:val="22"/>
          <w:szCs w:val="22"/>
        </w:rPr>
        <w:t xml:space="preserve">the benefits of the drug need to be evaluated in light of the severity of the disease being treated.” As </w:t>
      </w:r>
      <w:r w:rsidR="00962AD5" w:rsidRPr="00973D8A">
        <w:rPr>
          <w:rFonts w:asciiTheme="minorHAnsi" w:hAnsiTheme="minorHAnsi"/>
          <w:sz w:val="22"/>
          <w:szCs w:val="22"/>
        </w:rPr>
        <w:t>M</w:t>
      </w:r>
      <w:r w:rsidR="00AC45BD" w:rsidRPr="00867939">
        <w:rPr>
          <w:rFonts w:asciiTheme="minorHAnsi" w:hAnsiTheme="minorHAnsi"/>
          <w:sz w:val="22"/>
          <w:szCs w:val="22"/>
        </w:rPr>
        <w:t>ember</w:t>
      </w:r>
      <w:r w:rsidR="001529D9">
        <w:rPr>
          <w:rFonts w:asciiTheme="minorHAnsi" w:hAnsiTheme="minorHAnsi"/>
          <w:sz w:val="22"/>
          <w:szCs w:val="22"/>
        </w:rPr>
        <w:t>s</w:t>
      </w:r>
      <w:r w:rsidR="00AC45BD" w:rsidRPr="00867939">
        <w:rPr>
          <w:rFonts w:asciiTheme="minorHAnsi" w:hAnsiTheme="minorHAnsi"/>
          <w:sz w:val="22"/>
          <w:szCs w:val="22"/>
        </w:rPr>
        <w:t xml:space="preserve"> of </w:t>
      </w:r>
      <w:r w:rsidR="00962AD5" w:rsidRPr="00867939">
        <w:rPr>
          <w:rFonts w:asciiTheme="minorHAnsi" w:hAnsiTheme="minorHAnsi"/>
          <w:sz w:val="22"/>
          <w:szCs w:val="22"/>
        </w:rPr>
        <w:t>C</w:t>
      </w:r>
      <w:r w:rsidR="00CE2738" w:rsidRPr="00867939">
        <w:rPr>
          <w:rFonts w:asciiTheme="minorHAnsi" w:hAnsiTheme="minorHAnsi"/>
          <w:sz w:val="22"/>
          <w:szCs w:val="22"/>
        </w:rPr>
        <w:t>ongress representing constituents battling Duchenne,</w:t>
      </w:r>
      <w:r w:rsidR="00AC45BD" w:rsidRPr="00867939">
        <w:rPr>
          <w:rFonts w:asciiTheme="minorHAnsi" w:hAnsiTheme="minorHAnsi"/>
          <w:sz w:val="22"/>
          <w:szCs w:val="22"/>
        </w:rPr>
        <w:t xml:space="preserve"> </w:t>
      </w:r>
      <w:r w:rsidR="001529D9">
        <w:rPr>
          <w:rFonts w:asciiTheme="minorHAnsi" w:hAnsiTheme="minorHAnsi"/>
          <w:sz w:val="22"/>
          <w:szCs w:val="22"/>
        </w:rPr>
        <w:t>we</w:t>
      </w:r>
      <w:r w:rsidR="00AC45BD" w:rsidRPr="00867939">
        <w:rPr>
          <w:rFonts w:asciiTheme="minorHAnsi" w:hAnsiTheme="minorHAnsi"/>
          <w:sz w:val="22"/>
          <w:szCs w:val="22"/>
        </w:rPr>
        <w:t xml:space="preserve"> </w:t>
      </w:r>
      <w:r w:rsidR="00CE2738" w:rsidRPr="00867939">
        <w:rPr>
          <w:rFonts w:asciiTheme="minorHAnsi" w:hAnsiTheme="minorHAnsi"/>
          <w:sz w:val="22"/>
          <w:szCs w:val="22"/>
        </w:rPr>
        <w:t xml:space="preserve">wholeheartedly agree with this viewpoint and </w:t>
      </w:r>
      <w:r w:rsidR="001529D9" w:rsidRPr="001529D9">
        <w:rPr>
          <w:rFonts w:asciiTheme="minorHAnsi" w:hAnsiTheme="minorHAnsi"/>
          <w:sz w:val="22"/>
          <w:szCs w:val="22"/>
        </w:rPr>
        <w:t>urge the FDA to ensure this flexibility is applied in reviewing all Duchenne candidate therapies.</w:t>
      </w:r>
    </w:p>
    <w:p w:rsidR="00B438CE" w:rsidRPr="00C40E3C" w:rsidRDefault="00AF62D6" w:rsidP="00A467DC">
      <w:pPr>
        <w:pStyle w:val="NormalWeb"/>
        <w:rPr>
          <w:rFonts w:asciiTheme="minorHAnsi" w:hAnsiTheme="minorHAnsi"/>
          <w:sz w:val="22"/>
          <w:szCs w:val="22"/>
        </w:rPr>
      </w:pPr>
      <w:r w:rsidRPr="00C40E3C">
        <w:rPr>
          <w:rFonts w:asciiTheme="minorHAnsi" w:hAnsiTheme="minorHAnsi"/>
          <w:sz w:val="22"/>
          <w:szCs w:val="22"/>
        </w:rPr>
        <w:t xml:space="preserve">FDA has been successful at applying flexibility in </w:t>
      </w:r>
      <w:r w:rsidR="00B438CE" w:rsidRPr="00C40E3C">
        <w:rPr>
          <w:rFonts w:asciiTheme="minorHAnsi" w:hAnsiTheme="minorHAnsi"/>
          <w:color w:val="1A1A1A"/>
          <w:sz w:val="22"/>
          <w:szCs w:val="22"/>
        </w:rPr>
        <w:t>oncology</w:t>
      </w:r>
      <w:r w:rsidRPr="00C40E3C">
        <w:rPr>
          <w:rFonts w:asciiTheme="minorHAnsi" w:hAnsiTheme="minorHAnsi"/>
          <w:color w:val="1A1A1A"/>
          <w:sz w:val="22"/>
          <w:szCs w:val="22"/>
        </w:rPr>
        <w:t xml:space="preserve"> and </w:t>
      </w:r>
      <w:r w:rsidR="00F67890" w:rsidRPr="00C40E3C">
        <w:rPr>
          <w:rFonts w:asciiTheme="minorHAnsi" w:hAnsiTheme="minorHAnsi"/>
          <w:color w:val="1A1A1A"/>
          <w:sz w:val="22"/>
          <w:szCs w:val="22"/>
        </w:rPr>
        <w:t>HIV/AIDS</w:t>
      </w:r>
      <w:r w:rsidRPr="00C40E3C">
        <w:rPr>
          <w:rFonts w:asciiTheme="minorHAnsi" w:hAnsiTheme="minorHAnsi"/>
          <w:color w:val="1A1A1A"/>
          <w:sz w:val="22"/>
          <w:szCs w:val="22"/>
        </w:rPr>
        <w:t xml:space="preserve"> to speed patient access to apparently safe treatments</w:t>
      </w:r>
      <w:r w:rsidR="00F67890" w:rsidRPr="00C40E3C">
        <w:rPr>
          <w:rFonts w:asciiTheme="minorHAnsi" w:hAnsiTheme="minorHAnsi"/>
          <w:color w:val="1A1A1A"/>
          <w:sz w:val="22"/>
          <w:szCs w:val="22"/>
        </w:rPr>
        <w:t>,</w:t>
      </w:r>
      <w:r w:rsidR="00B438CE" w:rsidRPr="00C40E3C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1C69CB">
        <w:rPr>
          <w:rFonts w:asciiTheme="minorHAnsi" w:hAnsiTheme="minorHAnsi"/>
          <w:color w:val="1A1A1A"/>
          <w:sz w:val="22"/>
          <w:szCs w:val="22"/>
        </w:rPr>
        <w:t>and</w:t>
      </w:r>
      <w:r w:rsidRPr="00C40E3C">
        <w:rPr>
          <w:rFonts w:asciiTheme="minorHAnsi" w:hAnsiTheme="minorHAnsi"/>
          <w:color w:val="1A1A1A"/>
          <w:sz w:val="22"/>
          <w:szCs w:val="22"/>
        </w:rPr>
        <w:t xml:space="preserve"> the need </w:t>
      </w:r>
      <w:r w:rsidRPr="00C40E3C">
        <w:rPr>
          <w:rStyle w:val="A3"/>
          <w:rFonts w:asciiTheme="minorHAnsi" w:hAnsiTheme="minorHAnsi"/>
          <w:iCs/>
          <w:sz w:val="22"/>
          <w:szCs w:val="22"/>
        </w:rPr>
        <w:t xml:space="preserve">and opportunity to adopt innovative and flexible approaches to the review of rare disease drugs has never been greater than it is </w:t>
      </w:r>
      <w:r w:rsidR="00252324" w:rsidRPr="00C40E3C">
        <w:rPr>
          <w:rStyle w:val="A3"/>
          <w:rFonts w:asciiTheme="minorHAnsi" w:hAnsiTheme="minorHAnsi"/>
          <w:iCs/>
          <w:sz w:val="22"/>
          <w:szCs w:val="22"/>
        </w:rPr>
        <w:t>today.</w:t>
      </w:r>
      <w:r w:rsidR="00C40E3C">
        <w:rPr>
          <w:rStyle w:val="A3"/>
          <w:rFonts w:asciiTheme="minorHAnsi" w:hAnsiTheme="minorHAnsi"/>
          <w:iCs/>
          <w:sz w:val="22"/>
          <w:szCs w:val="22"/>
        </w:rPr>
        <w:t xml:space="preserve"> Patients are waiting.</w:t>
      </w:r>
      <w:r w:rsidR="001529D9">
        <w:rPr>
          <w:rStyle w:val="A3"/>
          <w:rFonts w:asciiTheme="minorHAnsi" w:hAnsiTheme="minorHAnsi"/>
          <w:iCs/>
          <w:sz w:val="22"/>
          <w:szCs w:val="22"/>
        </w:rPr>
        <w:t xml:space="preserve"> </w:t>
      </w:r>
    </w:p>
    <w:p w:rsidR="002A5C1E" w:rsidRPr="00C40E3C" w:rsidRDefault="003A693D" w:rsidP="00B438CE">
      <w:pPr>
        <w:pStyle w:val="NormalWeb"/>
        <w:rPr>
          <w:rFonts w:asciiTheme="minorHAnsi" w:hAnsiTheme="minorHAnsi"/>
          <w:color w:val="1A1A1A"/>
          <w:sz w:val="22"/>
          <w:szCs w:val="22"/>
        </w:rPr>
      </w:pPr>
      <w:r w:rsidRPr="00C40E3C">
        <w:rPr>
          <w:rFonts w:asciiTheme="minorHAnsi" w:hAnsiTheme="minorHAnsi"/>
          <w:color w:val="1A1A1A"/>
          <w:sz w:val="22"/>
          <w:szCs w:val="22"/>
        </w:rPr>
        <w:t>Furthermore</w:t>
      </w:r>
      <w:r w:rsidR="00962AD5" w:rsidRPr="00C40E3C">
        <w:rPr>
          <w:rFonts w:asciiTheme="minorHAnsi" w:hAnsiTheme="minorHAnsi"/>
          <w:color w:val="1A1A1A"/>
          <w:sz w:val="22"/>
          <w:szCs w:val="22"/>
        </w:rPr>
        <w:t xml:space="preserve">, </w:t>
      </w:r>
      <w:r w:rsidR="0092723C" w:rsidRPr="00C40E3C">
        <w:rPr>
          <w:rFonts w:asciiTheme="minorHAnsi" w:hAnsiTheme="minorHAnsi"/>
          <w:color w:val="1A1A1A"/>
          <w:sz w:val="22"/>
          <w:szCs w:val="22"/>
        </w:rPr>
        <w:t>i</w:t>
      </w:r>
      <w:r w:rsidR="00BC40E2" w:rsidRPr="00C40E3C">
        <w:rPr>
          <w:rFonts w:asciiTheme="minorHAnsi" w:hAnsiTheme="minorHAnsi"/>
          <w:color w:val="1A1A1A"/>
          <w:sz w:val="22"/>
          <w:szCs w:val="22"/>
        </w:rPr>
        <w:t>t is</w:t>
      </w:r>
      <w:r w:rsidR="0092723C" w:rsidRPr="00C40E3C">
        <w:rPr>
          <w:rFonts w:asciiTheme="minorHAnsi" w:hAnsiTheme="minorHAnsi"/>
          <w:color w:val="1A1A1A"/>
          <w:sz w:val="22"/>
          <w:szCs w:val="22"/>
        </w:rPr>
        <w:t xml:space="preserve"> critical the FDA </w:t>
      </w:r>
      <w:r w:rsidR="00A467DC" w:rsidRPr="00C40E3C">
        <w:rPr>
          <w:rFonts w:asciiTheme="minorHAnsi" w:hAnsiTheme="minorHAnsi"/>
          <w:color w:val="1A1A1A"/>
          <w:sz w:val="22"/>
          <w:szCs w:val="22"/>
        </w:rPr>
        <w:t>take into account the views and experience</w:t>
      </w:r>
      <w:r w:rsidR="00F67890" w:rsidRPr="00C40E3C">
        <w:rPr>
          <w:rFonts w:asciiTheme="minorHAnsi" w:hAnsiTheme="minorHAnsi"/>
          <w:color w:val="1A1A1A"/>
          <w:sz w:val="22"/>
          <w:szCs w:val="22"/>
        </w:rPr>
        <w:t>s</w:t>
      </w:r>
      <w:r w:rsidR="00A467DC" w:rsidRPr="00C40E3C">
        <w:rPr>
          <w:rFonts w:asciiTheme="minorHAnsi" w:hAnsiTheme="minorHAnsi"/>
          <w:color w:val="1A1A1A"/>
          <w:sz w:val="22"/>
          <w:szCs w:val="22"/>
        </w:rPr>
        <w:t xml:space="preserve"> of patients </w:t>
      </w:r>
      <w:r w:rsidR="00AB216D" w:rsidRPr="00C40E3C">
        <w:rPr>
          <w:rFonts w:asciiTheme="minorHAnsi" w:hAnsiTheme="minorHAnsi"/>
          <w:color w:val="1A1A1A"/>
          <w:sz w:val="22"/>
          <w:szCs w:val="22"/>
        </w:rPr>
        <w:t>as part of the review proce</w:t>
      </w:r>
      <w:r w:rsidR="00AB216D" w:rsidRPr="00973D8A">
        <w:rPr>
          <w:rFonts w:asciiTheme="minorHAnsi" w:hAnsiTheme="minorHAnsi"/>
          <w:color w:val="1A1A1A"/>
          <w:sz w:val="22"/>
          <w:szCs w:val="22"/>
        </w:rPr>
        <w:t>ss</w:t>
      </w:r>
      <w:r w:rsidR="00A467DC" w:rsidRPr="00867939">
        <w:rPr>
          <w:rFonts w:asciiTheme="minorHAnsi" w:hAnsiTheme="minorHAnsi"/>
          <w:color w:val="1A1A1A"/>
          <w:sz w:val="22"/>
          <w:szCs w:val="22"/>
        </w:rPr>
        <w:t>.</w:t>
      </w:r>
      <w:r w:rsidR="00AB216D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962AD5" w:rsidRPr="00867939">
        <w:rPr>
          <w:rFonts w:asciiTheme="minorHAnsi" w:hAnsiTheme="minorHAnsi"/>
          <w:color w:val="1A1A1A"/>
          <w:sz w:val="22"/>
          <w:szCs w:val="22"/>
        </w:rPr>
        <w:t xml:space="preserve">It is </w:t>
      </w:r>
      <w:r w:rsidR="001529D9">
        <w:rPr>
          <w:rFonts w:asciiTheme="minorHAnsi" w:hAnsiTheme="minorHAnsi"/>
          <w:color w:val="1A1A1A"/>
          <w:sz w:val="22"/>
          <w:szCs w:val="22"/>
        </w:rPr>
        <w:t>our</w:t>
      </w:r>
      <w:r w:rsidR="00962AD5" w:rsidRPr="00867939">
        <w:rPr>
          <w:rFonts w:asciiTheme="minorHAnsi" w:hAnsiTheme="minorHAnsi"/>
          <w:color w:val="1A1A1A"/>
          <w:sz w:val="22"/>
          <w:szCs w:val="22"/>
        </w:rPr>
        <w:t xml:space="preserve"> understanding that</w:t>
      </w:r>
      <w:r w:rsidR="00AB216D" w:rsidRPr="00867939">
        <w:rPr>
          <w:rFonts w:asciiTheme="minorHAnsi" w:hAnsiTheme="minorHAnsi"/>
          <w:color w:val="1A1A1A"/>
          <w:sz w:val="22"/>
          <w:szCs w:val="22"/>
        </w:rPr>
        <w:t xml:space="preserve"> the community worked </w:t>
      </w:r>
      <w:r w:rsidR="00AB1556" w:rsidRPr="00867939">
        <w:rPr>
          <w:rFonts w:asciiTheme="minorHAnsi" w:hAnsiTheme="minorHAnsi"/>
          <w:color w:val="1A1A1A"/>
          <w:sz w:val="22"/>
          <w:szCs w:val="22"/>
        </w:rPr>
        <w:t>collaboratively with regulators and benefit-risk experts to ascertain quantifiable patient-preference data</w:t>
      </w:r>
      <w:r w:rsidR="00AB216D" w:rsidRPr="00867939">
        <w:rPr>
          <w:rFonts w:asciiTheme="minorHAnsi" w:hAnsiTheme="minorHAnsi"/>
          <w:color w:val="1A1A1A"/>
          <w:sz w:val="22"/>
          <w:szCs w:val="22"/>
        </w:rPr>
        <w:t>, has collected</w:t>
      </w:r>
      <w:r w:rsidR="00AB1556" w:rsidRPr="00867939">
        <w:rPr>
          <w:rFonts w:asciiTheme="minorHAnsi" w:hAnsiTheme="minorHAnsi"/>
          <w:color w:val="1A1A1A"/>
          <w:sz w:val="22"/>
          <w:szCs w:val="22"/>
        </w:rPr>
        <w:t xml:space="preserve"> narratives from a broad spectrum of the community </w:t>
      </w:r>
      <w:r w:rsidR="00AB216D" w:rsidRPr="00867939">
        <w:rPr>
          <w:rFonts w:asciiTheme="minorHAnsi" w:hAnsiTheme="minorHAnsi"/>
          <w:color w:val="1A1A1A"/>
          <w:sz w:val="22"/>
          <w:szCs w:val="22"/>
        </w:rPr>
        <w:t xml:space="preserve">that </w:t>
      </w:r>
      <w:r w:rsidR="00AB1556" w:rsidRPr="00867939">
        <w:rPr>
          <w:rFonts w:asciiTheme="minorHAnsi" w:hAnsiTheme="minorHAnsi"/>
          <w:color w:val="1A1A1A"/>
          <w:sz w:val="22"/>
          <w:szCs w:val="22"/>
        </w:rPr>
        <w:t>have been published and shared with the FDA</w:t>
      </w:r>
      <w:r w:rsidR="00AB216D" w:rsidRPr="00867939">
        <w:rPr>
          <w:rFonts w:asciiTheme="minorHAnsi" w:hAnsiTheme="minorHAnsi"/>
          <w:color w:val="1A1A1A"/>
          <w:sz w:val="22"/>
          <w:szCs w:val="22"/>
        </w:rPr>
        <w:t>, and produced a comprehensive draft guidance to industry that informed FDA’s development of its own draft guidance</w:t>
      </w:r>
      <w:r w:rsidR="00AB1556" w:rsidRPr="00867939">
        <w:rPr>
          <w:rFonts w:asciiTheme="minorHAnsi" w:hAnsiTheme="minorHAnsi"/>
          <w:color w:val="1A1A1A"/>
          <w:sz w:val="22"/>
          <w:szCs w:val="22"/>
        </w:rPr>
        <w:t>.</w:t>
      </w:r>
      <w:r w:rsidR="00AC45BD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1529D9">
        <w:rPr>
          <w:rFonts w:asciiTheme="minorHAnsi" w:hAnsiTheme="minorHAnsi"/>
          <w:color w:val="1A1A1A"/>
          <w:sz w:val="22"/>
          <w:szCs w:val="22"/>
        </w:rPr>
        <w:t>We</w:t>
      </w:r>
      <w:r w:rsidR="00AC45BD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AB1556" w:rsidRPr="00867939">
        <w:rPr>
          <w:rFonts w:asciiTheme="minorHAnsi" w:hAnsiTheme="minorHAnsi"/>
          <w:color w:val="1A1A1A"/>
          <w:sz w:val="22"/>
          <w:szCs w:val="22"/>
        </w:rPr>
        <w:t>urge the FDA to consider the perspectives offered through these</w:t>
      </w:r>
      <w:r w:rsidR="00252324" w:rsidRPr="00867939">
        <w:rPr>
          <w:rFonts w:asciiTheme="minorHAnsi" w:hAnsiTheme="minorHAnsi"/>
          <w:color w:val="1A1A1A"/>
          <w:sz w:val="22"/>
          <w:szCs w:val="22"/>
        </w:rPr>
        <w:t xml:space="preserve"> many Duchenne-specific patient-</w:t>
      </w:r>
      <w:r w:rsidR="00AB1556" w:rsidRPr="00867939">
        <w:rPr>
          <w:rFonts w:asciiTheme="minorHAnsi" w:hAnsiTheme="minorHAnsi"/>
          <w:color w:val="1A1A1A"/>
          <w:sz w:val="22"/>
          <w:szCs w:val="22"/>
        </w:rPr>
        <w:t>focused drug development tools, as well as the testimony and experiences of those in contact with the agency and your representatives</w:t>
      </w:r>
      <w:r w:rsidR="00AB216D" w:rsidRPr="00867939">
        <w:rPr>
          <w:rFonts w:asciiTheme="minorHAnsi" w:hAnsiTheme="minorHAnsi"/>
          <w:color w:val="1A1A1A"/>
          <w:sz w:val="22"/>
          <w:szCs w:val="22"/>
        </w:rPr>
        <w:t>, including patient representatives on the advisory committee and patients</w:t>
      </w:r>
      <w:r w:rsidR="007A70D9" w:rsidRPr="00867939">
        <w:rPr>
          <w:rFonts w:asciiTheme="minorHAnsi" w:hAnsiTheme="minorHAnsi"/>
          <w:color w:val="1A1A1A"/>
          <w:sz w:val="22"/>
          <w:szCs w:val="22"/>
        </w:rPr>
        <w:t xml:space="preserve"> and expert clinicians who treat them as they</w:t>
      </w:r>
      <w:r w:rsidR="00AB216D" w:rsidRPr="00867939">
        <w:rPr>
          <w:rFonts w:asciiTheme="minorHAnsi" w:hAnsiTheme="minorHAnsi"/>
          <w:color w:val="1A1A1A"/>
          <w:sz w:val="22"/>
          <w:szCs w:val="22"/>
        </w:rPr>
        <w:t xml:space="preserve"> testify during the open public hearing portion of </w:t>
      </w:r>
      <w:r w:rsidR="00C40E3C">
        <w:rPr>
          <w:rFonts w:asciiTheme="minorHAnsi" w:hAnsiTheme="minorHAnsi"/>
          <w:color w:val="1A1A1A"/>
          <w:sz w:val="22"/>
          <w:szCs w:val="22"/>
        </w:rPr>
        <w:t xml:space="preserve">the upcoming </w:t>
      </w:r>
      <w:r w:rsidR="00AB216D" w:rsidRPr="00C40E3C">
        <w:rPr>
          <w:rFonts w:asciiTheme="minorHAnsi" w:hAnsiTheme="minorHAnsi"/>
          <w:color w:val="1A1A1A"/>
          <w:sz w:val="22"/>
          <w:szCs w:val="22"/>
        </w:rPr>
        <w:t>advisory committee meeting.</w:t>
      </w:r>
      <w:r w:rsidR="00AB1556" w:rsidRPr="00464498">
        <w:rPr>
          <w:rFonts w:asciiTheme="minorHAnsi" w:hAnsiTheme="minorHAnsi"/>
          <w:color w:val="1A1A1A"/>
          <w:sz w:val="22"/>
          <w:szCs w:val="22"/>
        </w:rPr>
        <w:t xml:space="preserve"> </w:t>
      </w:r>
    </w:p>
    <w:p w:rsidR="009A196C" w:rsidRPr="00867939" w:rsidRDefault="001529D9" w:rsidP="009A196C">
      <w:pPr>
        <w:pStyle w:val="NormalWeb"/>
        <w:rPr>
          <w:rFonts w:asciiTheme="minorHAnsi" w:hAnsiTheme="minorHAnsi"/>
          <w:color w:val="1A1A1A"/>
          <w:sz w:val="22"/>
          <w:szCs w:val="22"/>
        </w:rPr>
      </w:pPr>
      <w:r>
        <w:rPr>
          <w:rFonts w:asciiTheme="minorHAnsi" w:hAnsiTheme="minorHAnsi"/>
          <w:color w:val="1A1A1A"/>
          <w:sz w:val="22"/>
          <w:szCs w:val="22"/>
        </w:rPr>
        <w:t>We</w:t>
      </w:r>
      <w:r w:rsidR="00AC45BD" w:rsidRPr="00C40E3C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9A196C" w:rsidRPr="00C40E3C">
        <w:rPr>
          <w:rFonts w:asciiTheme="minorHAnsi" w:hAnsiTheme="minorHAnsi"/>
          <w:color w:val="1A1A1A"/>
          <w:sz w:val="22"/>
          <w:szCs w:val="22"/>
        </w:rPr>
        <w:t>remain committed to ensuring FDA has the tools, the authority, and the latitude necessary to speed treatments for rare disease to patients as quickly as possible</w:t>
      </w:r>
      <w:r w:rsidR="00867939">
        <w:rPr>
          <w:rFonts w:asciiTheme="minorHAnsi" w:hAnsiTheme="minorHAnsi"/>
          <w:color w:val="1A1A1A"/>
          <w:sz w:val="22"/>
          <w:szCs w:val="22"/>
        </w:rPr>
        <w:t xml:space="preserve">, as was the intent expressed </w:t>
      </w:r>
      <w:r>
        <w:rPr>
          <w:rFonts w:asciiTheme="minorHAnsi" w:hAnsiTheme="minorHAnsi"/>
          <w:color w:val="1A1A1A"/>
          <w:sz w:val="22"/>
          <w:szCs w:val="22"/>
        </w:rPr>
        <w:t>by Congress</w:t>
      </w:r>
      <w:r w:rsidR="00867939">
        <w:rPr>
          <w:rFonts w:asciiTheme="minorHAnsi" w:hAnsiTheme="minorHAnsi"/>
          <w:color w:val="1A1A1A"/>
          <w:sz w:val="22"/>
          <w:szCs w:val="22"/>
        </w:rPr>
        <w:t xml:space="preserve"> in passing FDASIA in 2012</w:t>
      </w:r>
      <w:r w:rsidR="009A196C" w:rsidRPr="00C40E3C">
        <w:rPr>
          <w:rFonts w:asciiTheme="minorHAnsi" w:hAnsiTheme="minorHAnsi"/>
          <w:color w:val="1A1A1A"/>
          <w:sz w:val="22"/>
          <w:szCs w:val="22"/>
        </w:rPr>
        <w:t>.</w:t>
      </w:r>
      <w:r w:rsidR="00AC45BD" w:rsidRPr="00C40E3C">
        <w:rPr>
          <w:rFonts w:asciiTheme="minorHAnsi" w:hAnsiTheme="minorHAnsi"/>
          <w:color w:val="1A1A1A"/>
          <w:sz w:val="22"/>
          <w:szCs w:val="22"/>
        </w:rPr>
        <w:t xml:space="preserve"> </w:t>
      </w:r>
      <w:r>
        <w:rPr>
          <w:rFonts w:asciiTheme="minorHAnsi" w:hAnsiTheme="minorHAnsi"/>
          <w:color w:val="1A1A1A"/>
          <w:sz w:val="22"/>
          <w:szCs w:val="22"/>
        </w:rPr>
        <w:t>We</w:t>
      </w:r>
      <w:r w:rsidR="00AC45BD" w:rsidRPr="00C40E3C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962AD5" w:rsidRPr="00C40E3C">
        <w:rPr>
          <w:rFonts w:asciiTheme="minorHAnsi" w:hAnsiTheme="minorHAnsi"/>
          <w:color w:val="1A1A1A"/>
          <w:sz w:val="22"/>
          <w:szCs w:val="22"/>
        </w:rPr>
        <w:t xml:space="preserve">hope </w:t>
      </w:r>
      <w:r w:rsidR="009A196C" w:rsidRPr="00C40E3C">
        <w:rPr>
          <w:rFonts w:asciiTheme="minorHAnsi" w:hAnsiTheme="minorHAnsi"/>
          <w:color w:val="1A1A1A"/>
          <w:sz w:val="22"/>
          <w:szCs w:val="22"/>
        </w:rPr>
        <w:t>the a</w:t>
      </w:r>
      <w:r w:rsidR="002B151A" w:rsidRPr="00C40E3C">
        <w:rPr>
          <w:rFonts w:asciiTheme="minorHAnsi" w:hAnsiTheme="minorHAnsi"/>
          <w:color w:val="1A1A1A"/>
          <w:sz w:val="22"/>
          <w:szCs w:val="22"/>
        </w:rPr>
        <w:t xml:space="preserve">gency will embrace </w:t>
      </w:r>
      <w:r w:rsidR="007A70D9" w:rsidRPr="00C40E3C">
        <w:rPr>
          <w:rFonts w:asciiTheme="minorHAnsi" w:hAnsiTheme="minorHAnsi"/>
          <w:color w:val="1A1A1A"/>
          <w:sz w:val="22"/>
          <w:szCs w:val="22"/>
        </w:rPr>
        <w:t>t</w:t>
      </w:r>
      <w:r w:rsidR="007A70D9" w:rsidRPr="00867939">
        <w:rPr>
          <w:rFonts w:asciiTheme="minorHAnsi" w:hAnsiTheme="minorHAnsi"/>
          <w:color w:val="1A1A1A"/>
          <w:sz w:val="22"/>
          <w:szCs w:val="22"/>
        </w:rPr>
        <w:t xml:space="preserve">he tools </w:t>
      </w:r>
      <w:r w:rsidR="008040C4">
        <w:rPr>
          <w:rFonts w:asciiTheme="minorHAnsi" w:hAnsiTheme="minorHAnsi"/>
          <w:color w:val="1A1A1A"/>
          <w:sz w:val="22"/>
          <w:szCs w:val="22"/>
        </w:rPr>
        <w:t>it has</w:t>
      </w:r>
      <w:r w:rsidR="007A70D9" w:rsidRPr="00867939">
        <w:rPr>
          <w:rFonts w:asciiTheme="minorHAnsi" w:hAnsiTheme="minorHAnsi"/>
          <w:color w:val="1A1A1A"/>
          <w:sz w:val="22"/>
          <w:szCs w:val="22"/>
        </w:rPr>
        <w:t xml:space="preserve"> in order</w:t>
      </w:r>
      <w:r w:rsidR="002B151A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9A196C" w:rsidRPr="00867939">
        <w:rPr>
          <w:rFonts w:asciiTheme="minorHAnsi" w:hAnsiTheme="minorHAnsi"/>
          <w:color w:val="1A1A1A"/>
          <w:sz w:val="22"/>
          <w:szCs w:val="22"/>
        </w:rPr>
        <w:t>to provide patients and physicians with treatment</w:t>
      </w:r>
      <w:r w:rsidR="00CA0DA5" w:rsidRPr="00867939">
        <w:rPr>
          <w:rFonts w:asciiTheme="minorHAnsi" w:hAnsiTheme="minorHAnsi"/>
          <w:color w:val="1A1A1A"/>
          <w:sz w:val="22"/>
          <w:szCs w:val="22"/>
        </w:rPr>
        <w:t>s</w:t>
      </w:r>
      <w:r w:rsidR="009A196C" w:rsidRPr="00867939">
        <w:rPr>
          <w:rFonts w:asciiTheme="minorHAnsi" w:hAnsiTheme="minorHAnsi"/>
          <w:color w:val="1A1A1A"/>
          <w:sz w:val="22"/>
          <w:szCs w:val="22"/>
        </w:rPr>
        <w:t xml:space="preserve"> </w:t>
      </w:r>
      <w:r w:rsidR="00CA0DA5" w:rsidRPr="00867939">
        <w:rPr>
          <w:rFonts w:asciiTheme="minorHAnsi" w:hAnsiTheme="minorHAnsi"/>
          <w:color w:val="1A1A1A"/>
          <w:sz w:val="22"/>
          <w:szCs w:val="22"/>
        </w:rPr>
        <w:t xml:space="preserve">for </w:t>
      </w:r>
      <w:r w:rsidR="009A196C" w:rsidRPr="00867939">
        <w:rPr>
          <w:rFonts w:asciiTheme="minorHAnsi" w:hAnsiTheme="minorHAnsi"/>
          <w:color w:val="1A1A1A"/>
          <w:sz w:val="22"/>
          <w:szCs w:val="22"/>
        </w:rPr>
        <w:t xml:space="preserve">Duchenne.  </w:t>
      </w:r>
    </w:p>
    <w:p w:rsidR="00A467DC" w:rsidRPr="002B151A" w:rsidRDefault="00252324" w:rsidP="00A467DC">
      <w:pPr>
        <w:pStyle w:val="NormalWeb"/>
        <w:rPr>
          <w:rFonts w:asciiTheme="minorHAnsi" w:hAnsiTheme="minorHAnsi"/>
          <w:color w:val="1A1A1A"/>
          <w:sz w:val="22"/>
          <w:szCs w:val="22"/>
        </w:rPr>
      </w:pPr>
      <w:r w:rsidRPr="002B151A">
        <w:rPr>
          <w:rFonts w:asciiTheme="minorHAnsi" w:hAnsiTheme="minorHAnsi"/>
          <w:color w:val="1A1A1A"/>
          <w:sz w:val="22"/>
          <w:szCs w:val="22"/>
        </w:rPr>
        <w:t xml:space="preserve">Thank you </w:t>
      </w:r>
      <w:r w:rsidR="001529D9">
        <w:rPr>
          <w:rFonts w:asciiTheme="minorHAnsi" w:hAnsiTheme="minorHAnsi"/>
          <w:color w:val="1A1A1A"/>
          <w:sz w:val="22"/>
          <w:szCs w:val="22"/>
        </w:rPr>
        <w:t>for your attention to this important matter.</w:t>
      </w:r>
    </w:p>
    <w:p w:rsidR="00A1493E" w:rsidRPr="002B151A" w:rsidRDefault="00A1493E" w:rsidP="00A467DC">
      <w:pPr>
        <w:pStyle w:val="NormalWeb"/>
        <w:rPr>
          <w:rFonts w:asciiTheme="minorHAnsi" w:hAnsiTheme="minorHAnsi"/>
          <w:color w:val="1A1A1A"/>
          <w:sz w:val="22"/>
          <w:szCs w:val="22"/>
        </w:rPr>
      </w:pPr>
      <w:r w:rsidRPr="002B151A">
        <w:rPr>
          <w:rFonts w:asciiTheme="minorHAnsi" w:hAnsiTheme="minorHAnsi"/>
          <w:color w:val="1A1A1A"/>
          <w:sz w:val="22"/>
          <w:szCs w:val="22"/>
        </w:rPr>
        <w:t xml:space="preserve">Sincerely, </w:t>
      </w:r>
    </w:p>
    <w:p w:rsidR="002B151A" w:rsidRDefault="002B151A" w:rsidP="00A467DC">
      <w:pPr>
        <w:pStyle w:val="NormalWeb"/>
        <w:rPr>
          <w:rFonts w:asciiTheme="minorHAnsi" w:hAnsiTheme="minorHAnsi"/>
          <w:color w:val="1A1A1A"/>
          <w:sz w:val="22"/>
          <w:szCs w:val="22"/>
        </w:rPr>
      </w:pPr>
    </w:p>
    <w:p w:rsidR="00655E8D" w:rsidRDefault="00655E8D" w:rsidP="00655E8D">
      <w:pPr>
        <w:pStyle w:val="NormalWeb"/>
        <w:spacing w:before="0" w:beforeAutospacing="0" w:after="0" w:afterAutospacing="0"/>
        <w:rPr>
          <w:rFonts w:asciiTheme="minorHAnsi" w:hAnsiTheme="minorHAnsi"/>
          <w:color w:val="1A1A1A"/>
          <w:sz w:val="22"/>
          <w:szCs w:val="22"/>
        </w:rPr>
      </w:pPr>
      <w:r>
        <w:rPr>
          <w:rFonts w:asciiTheme="minorHAnsi" w:hAnsiTheme="minorHAnsi"/>
          <w:color w:val="1A1A1A"/>
          <w:sz w:val="22"/>
          <w:szCs w:val="22"/>
        </w:rPr>
        <w:t>Mike Fitzpatrick</w:t>
      </w:r>
      <w:r>
        <w:rPr>
          <w:rFonts w:asciiTheme="minorHAnsi" w:hAnsiTheme="minorHAnsi"/>
          <w:color w:val="1A1A1A"/>
          <w:sz w:val="22"/>
          <w:szCs w:val="22"/>
        </w:rPr>
        <w:tab/>
      </w:r>
      <w:r>
        <w:rPr>
          <w:rFonts w:asciiTheme="minorHAnsi" w:hAnsiTheme="minorHAnsi"/>
          <w:color w:val="1A1A1A"/>
          <w:sz w:val="22"/>
          <w:szCs w:val="22"/>
        </w:rPr>
        <w:tab/>
      </w:r>
      <w:r>
        <w:rPr>
          <w:rFonts w:asciiTheme="minorHAnsi" w:hAnsiTheme="minorHAnsi"/>
          <w:color w:val="1A1A1A"/>
          <w:sz w:val="22"/>
          <w:szCs w:val="22"/>
        </w:rPr>
        <w:tab/>
      </w:r>
      <w:r>
        <w:rPr>
          <w:rFonts w:asciiTheme="minorHAnsi" w:hAnsiTheme="minorHAnsi"/>
          <w:color w:val="1A1A1A"/>
          <w:sz w:val="22"/>
          <w:szCs w:val="22"/>
        </w:rPr>
        <w:tab/>
        <w:t>Bill Keating</w:t>
      </w:r>
      <w:r>
        <w:rPr>
          <w:rFonts w:asciiTheme="minorHAnsi" w:hAnsiTheme="minorHAnsi"/>
          <w:color w:val="1A1A1A"/>
          <w:sz w:val="22"/>
          <w:szCs w:val="22"/>
        </w:rPr>
        <w:tab/>
      </w:r>
      <w:r>
        <w:rPr>
          <w:rFonts w:asciiTheme="minorHAnsi" w:hAnsiTheme="minorHAnsi"/>
          <w:color w:val="1A1A1A"/>
          <w:sz w:val="22"/>
          <w:szCs w:val="22"/>
        </w:rPr>
        <w:tab/>
      </w:r>
      <w:r>
        <w:rPr>
          <w:rFonts w:asciiTheme="minorHAnsi" w:hAnsiTheme="minorHAnsi"/>
          <w:color w:val="1A1A1A"/>
          <w:sz w:val="22"/>
          <w:szCs w:val="22"/>
        </w:rPr>
        <w:tab/>
      </w:r>
      <w:r>
        <w:rPr>
          <w:rFonts w:asciiTheme="minorHAnsi" w:hAnsiTheme="minorHAnsi"/>
          <w:color w:val="1A1A1A"/>
          <w:sz w:val="22"/>
          <w:szCs w:val="22"/>
        </w:rPr>
        <w:tab/>
        <w:t>Pete King</w:t>
      </w:r>
    </w:p>
    <w:p w:rsidR="00655E8D" w:rsidRPr="002B151A" w:rsidRDefault="00655E8D" w:rsidP="00655E8D">
      <w:pPr>
        <w:pStyle w:val="NormalWeb"/>
        <w:spacing w:before="0" w:beforeAutospacing="0" w:after="0" w:afterAutospacing="0"/>
        <w:rPr>
          <w:rFonts w:asciiTheme="minorHAnsi" w:hAnsiTheme="minorHAnsi"/>
          <w:color w:val="1A1A1A"/>
          <w:sz w:val="22"/>
          <w:szCs w:val="22"/>
        </w:rPr>
      </w:pPr>
      <w:r>
        <w:rPr>
          <w:rFonts w:asciiTheme="minorHAnsi" w:hAnsiTheme="minorHAnsi"/>
          <w:color w:val="1A1A1A"/>
          <w:sz w:val="22"/>
          <w:szCs w:val="22"/>
        </w:rPr>
        <w:t>Member of Congress</w:t>
      </w:r>
      <w:r>
        <w:rPr>
          <w:rFonts w:asciiTheme="minorHAnsi" w:hAnsiTheme="minorHAnsi"/>
          <w:color w:val="1A1A1A"/>
          <w:sz w:val="22"/>
          <w:szCs w:val="22"/>
        </w:rPr>
        <w:tab/>
      </w:r>
      <w:r>
        <w:rPr>
          <w:rFonts w:asciiTheme="minorHAnsi" w:hAnsiTheme="minorHAnsi"/>
          <w:color w:val="1A1A1A"/>
          <w:sz w:val="22"/>
          <w:szCs w:val="22"/>
        </w:rPr>
        <w:tab/>
      </w:r>
      <w:r>
        <w:rPr>
          <w:rFonts w:asciiTheme="minorHAnsi" w:hAnsiTheme="minorHAnsi"/>
          <w:color w:val="1A1A1A"/>
          <w:sz w:val="22"/>
          <w:szCs w:val="22"/>
        </w:rPr>
        <w:tab/>
        <w:t>Member of Congress</w:t>
      </w:r>
      <w:r>
        <w:rPr>
          <w:rFonts w:asciiTheme="minorHAnsi" w:hAnsiTheme="minorHAnsi"/>
          <w:color w:val="1A1A1A"/>
          <w:sz w:val="22"/>
          <w:szCs w:val="22"/>
        </w:rPr>
        <w:tab/>
      </w:r>
      <w:r>
        <w:rPr>
          <w:rFonts w:asciiTheme="minorHAnsi" w:hAnsiTheme="minorHAnsi"/>
          <w:color w:val="1A1A1A"/>
          <w:sz w:val="22"/>
          <w:szCs w:val="22"/>
        </w:rPr>
        <w:tab/>
      </w:r>
      <w:r>
        <w:rPr>
          <w:rFonts w:asciiTheme="minorHAnsi" w:hAnsiTheme="minorHAnsi"/>
          <w:color w:val="1A1A1A"/>
          <w:sz w:val="22"/>
          <w:szCs w:val="22"/>
        </w:rPr>
        <w:tab/>
        <w:t>Member of Congress</w:t>
      </w:r>
    </w:p>
    <w:p w:rsidR="002B151A" w:rsidRPr="002B151A" w:rsidRDefault="002B151A" w:rsidP="002B151A">
      <w:pPr>
        <w:pStyle w:val="NormalWeb"/>
        <w:spacing w:before="0" w:beforeAutospacing="0" w:after="0" w:afterAutospacing="0"/>
        <w:rPr>
          <w:rFonts w:asciiTheme="minorHAnsi" w:hAnsiTheme="minorHAnsi"/>
          <w:color w:val="1A1A1A"/>
          <w:sz w:val="22"/>
          <w:szCs w:val="22"/>
        </w:rPr>
      </w:pPr>
    </w:p>
    <w:sectPr w:rsidR="002B151A" w:rsidRPr="002B151A" w:rsidSect="0012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aperSrc w:firs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4F" w:rsidRDefault="00ED5C4F" w:rsidP="004318BE">
      <w:r>
        <w:separator/>
      </w:r>
    </w:p>
  </w:endnote>
  <w:endnote w:type="continuationSeparator" w:id="0">
    <w:p w:rsidR="00ED5C4F" w:rsidRDefault="00ED5C4F" w:rsidP="0043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E0" w:rsidRDefault="00276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E0" w:rsidRDefault="002769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E0" w:rsidRDefault="0027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4F" w:rsidRDefault="00ED5C4F" w:rsidP="004318BE">
      <w:r>
        <w:separator/>
      </w:r>
    </w:p>
  </w:footnote>
  <w:footnote w:type="continuationSeparator" w:id="0">
    <w:p w:rsidR="00ED5C4F" w:rsidRDefault="00ED5C4F" w:rsidP="0043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E0" w:rsidRDefault="002769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E0" w:rsidRDefault="002769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E0" w:rsidRDefault="0027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DC"/>
    <w:rsid w:val="00011DDC"/>
    <w:rsid w:val="00056688"/>
    <w:rsid w:val="00064EC7"/>
    <w:rsid w:val="000A2884"/>
    <w:rsid w:val="000A2DB9"/>
    <w:rsid w:val="000D6153"/>
    <w:rsid w:val="001007C2"/>
    <w:rsid w:val="001155B2"/>
    <w:rsid w:val="00122674"/>
    <w:rsid w:val="001229BF"/>
    <w:rsid w:val="00135A4C"/>
    <w:rsid w:val="001529D9"/>
    <w:rsid w:val="00175E9E"/>
    <w:rsid w:val="00176320"/>
    <w:rsid w:val="001925C8"/>
    <w:rsid w:val="00197824"/>
    <w:rsid w:val="001B75F9"/>
    <w:rsid w:val="001C69CB"/>
    <w:rsid w:val="0021611D"/>
    <w:rsid w:val="00252324"/>
    <w:rsid w:val="002769E0"/>
    <w:rsid w:val="002A5C1E"/>
    <w:rsid w:val="002A7B17"/>
    <w:rsid w:val="002B151A"/>
    <w:rsid w:val="00317F77"/>
    <w:rsid w:val="00380DE4"/>
    <w:rsid w:val="00387F6F"/>
    <w:rsid w:val="003964BB"/>
    <w:rsid w:val="003A5597"/>
    <w:rsid w:val="003A693D"/>
    <w:rsid w:val="003B6AEE"/>
    <w:rsid w:val="003C588A"/>
    <w:rsid w:val="003E1EBE"/>
    <w:rsid w:val="004318BE"/>
    <w:rsid w:val="00464498"/>
    <w:rsid w:val="0049551B"/>
    <w:rsid w:val="004B19CE"/>
    <w:rsid w:val="004F03E3"/>
    <w:rsid w:val="00506CA6"/>
    <w:rsid w:val="00516FD2"/>
    <w:rsid w:val="00557440"/>
    <w:rsid w:val="00576809"/>
    <w:rsid w:val="005F3F45"/>
    <w:rsid w:val="006064B5"/>
    <w:rsid w:val="00607DBA"/>
    <w:rsid w:val="0064670C"/>
    <w:rsid w:val="00655E8D"/>
    <w:rsid w:val="00662398"/>
    <w:rsid w:val="00667430"/>
    <w:rsid w:val="006A1671"/>
    <w:rsid w:val="00706050"/>
    <w:rsid w:val="00774C98"/>
    <w:rsid w:val="00790219"/>
    <w:rsid w:val="007A70D9"/>
    <w:rsid w:val="007D380F"/>
    <w:rsid w:val="007D7AE4"/>
    <w:rsid w:val="008040C4"/>
    <w:rsid w:val="00815AC3"/>
    <w:rsid w:val="0081667F"/>
    <w:rsid w:val="0083051A"/>
    <w:rsid w:val="00867939"/>
    <w:rsid w:val="008D41A4"/>
    <w:rsid w:val="008F769E"/>
    <w:rsid w:val="00906773"/>
    <w:rsid w:val="00911E74"/>
    <w:rsid w:val="0092723C"/>
    <w:rsid w:val="009276C4"/>
    <w:rsid w:val="009314D0"/>
    <w:rsid w:val="00936ACB"/>
    <w:rsid w:val="009458CF"/>
    <w:rsid w:val="00962AD5"/>
    <w:rsid w:val="00973D8A"/>
    <w:rsid w:val="009840CC"/>
    <w:rsid w:val="009A196C"/>
    <w:rsid w:val="00A1046C"/>
    <w:rsid w:val="00A1493E"/>
    <w:rsid w:val="00A467DC"/>
    <w:rsid w:val="00A71649"/>
    <w:rsid w:val="00A9229B"/>
    <w:rsid w:val="00AB1556"/>
    <w:rsid w:val="00AB216D"/>
    <w:rsid w:val="00AC45BD"/>
    <w:rsid w:val="00AD74A2"/>
    <w:rsid w:val="00AE1868"/>
    <w:rsid w:val="00AF62D6"/>
    <w:rsid w:val="00B40BB5"/>
    <w:rsid w:val="00B438CE"/>
    <w:rsid w:val="00B86A8E"/>
    <w:rsid w:val="00BC25C6"/>
    <w:rsid w:val="00BC40E2"/>
    <w:rsid w:val="00C20EAE"/>
    <w:rsid w:val="00C40E3C"/>
    <w:rsid w:val="00C51441"/>
    <w:rsid w:val="00CA0DA5"/>
    <w:rsid w:val="00CC68F7"/>
    <w:rsid w:val="00CE2738"/>
    <w:rsid w:val="00CF3D4D"/>
    <w:rsid w:val="00D20B7A"/>
    <w:rsid w:val="00D70983"/>
    <w:rsid w:val="00D7220C"/>
    <w:rsid w:val="00D77886"/>
    <w:rsid w:val="00DE5698"/>
    <w:rsid w:val="00DF40E4"/>
    <w:rsid w:val="00E103BB"/>
    <w:rsid w:val="00E9383D"/>
    <w:rsid w:val="00E94521"/>
    <w:rsid w:val="00ED038C"/>
    <w:rsid w:val="00ED23F3"/>
    <w:rsid w:val="00ED5C4F"/>
    <w:rsid w:val="00EF5776"/>
    <w:rsid w:val="00F0115D"/>
    <w:rsid w:val="00F266B7"/>
    <w:rsid w:val="00F67890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7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3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5C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E9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5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31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BE"/>
  </w:style>
  <w:style w:type="paragraph" w:styleId="Footer">
    <w:name w:val="footer"/>
    <w:basedOn w:val="Normal"/>
    <w:link w:val="FooterChar"/>
    <w:uiPriority w:val="99"/>
    <w:unhideWhenUsed/>
    <w:rsid w:val="00431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BE"/>
  </w:style>
  <w:style w:type="character" w:customStyle="1" w:styleId="DocID">
    <w:name w:val="DocID"/>
    <w:basedOn w:val="DefaultParagraphFont"/>
    <w:rsid w:val="004318BE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A3">
    <w:name w:val="A3"/>
    <w:basedOn w:val="DefaultParagraphFont"/>
    <w:uiPriority w:val="99"/>
    <w:rsid w:val="00AF62D6"/>
    <w:rPr>
      <w:rFonts w:ascii="Frutiger 45 Light" w:hAnsi="Frutiger 45 Light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4CA-7523-43A3-9354-FE1125F3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2016-01-16T16:08:00Z</dcterms:created>
  <dcterms:modified xsi:type="dcterms:W3CDTF">2016-01-16T16:08:00Z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US.103857211.01</vt:lpwstr>
  </property>
</Properties>
</file>